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5B0" w:rsidRDefault="0006552A">
      <w:pPr>
        <w:pStyle w:val="Style2"/>
        <w:widowControl/>
        <w:tabs>
          <w:tab w:val="left" w:pos="4704"/>
        </w:tabs>
        <w:spacing w:before="50" w:line="293" w:lineRule="exact"/>
        <w:jc w:val="left"/>
        <w:rPr>
          <w:rStyle w:val="FontStyle16"/>
        </w:rPr>
      </w:pPr>
      <w:r>
        <w:rPr>
          <w:rStyle w:val="FontStyle12"/>
          <w:spacing w:val="0"/>
        </w:rPr>
        <w:t>I</w:t>
      </w:r>
      <w:r>
        <w:rPr>
          <w:rStyle w:val="FontStyle12"/>
        </w:rPr>
        <w:t xml:space="preserve"> </w:t>
      </w:r>
      <w:proofErr w:type="spellStart"/>
      <w:r>
        <w:rPr>
          <w:rStyle w:val="FontStyle12"/>
          <w:spacing w:val="0"/>
        </w:rPr>
        <w:t>Гредеедатель</w:t>
      </w:r>
      <w:proofErr w:type="spellEnd"/>
      <w:r>
        <w:rPr>
          <w:rStyle w:val="FontStyle12"/>
        </w:rPr>
        <w:t xml:space="preserve"> </w:t>
      </w:r>
      <w:r>
        <w:rPr>
          <w:rStyle w:val="FontStyle12"/>
          <w:spacing w:val="0"/>
        </w:rPr>
        <w:t>профсоюзного</w:t>
      </w:r>
      <w:r>
        <w:rPr>
          <w:rStyle w:val="FontStyle12"/>
          <w:rFonts w:ascii="Times New Roman" w:hAnsi="Times New Roman" w:cs="Times New Roman"/>
          <w:spacing w:val="0"/>
          <w:sz w:val="20"/>
          <w:szCs w:val="20"/>
        </w:rPr>
        <w:tab/>
      </w:r>
      <w:proofErr w:type="spellStart"/>
      <w:r>
        <w:rPr>
          <w:rStyle w:val="FontStyle16"/>
        </w:rPr>
        <w:t>РукоЕщф^лвсЩ^</w:t>
      </w:r>
      <w:proofErr w:type="spellEnd"/>
    </w:p>
    <w:p w:rsidR="007D05B0" w:rsidRDefault="0006552A">
      <w:pPr>
        <w:pStyle w:val="Style2"/>
        <w:widowControl/>
        <w:tabs>
          <w:tab w:val="left" w:pos="5230"/>
          <w:tab w:val="left" w:pos="6794"/>
        </w:tabs>
        <w:spacing w:line="293" w:lineRule="exact"/>
        <w:jc w:val="left"/>
        <w:rPr>
          <w:rStyle w:val="FontStyle13"/>
          <w:spacing w:val="-20"/>
        </w:rPr>
      </w:pPr>
      <w:r>
        <w:rPr>
          <w:rStyle w:val="FontStyle12"/>
          <w:spacing w:val="0"/>
        </w:rPr>
        <w:t>комитета/</w:t>
      </w:r>
      <w:proofErr w:type="gramStart"/>
      <w:r>
        <w:rPr>
          <w:rStyle w:val="FontStyle12"/>
          <w:spacing w:val="0"/>
        </w:rPr>
        <w:t>)У</w:t>
      </w:r>
      <w:proofErr w:type="gramEnd"/>
      <w:r>
        <w:rPr>
          <w:rStyle w:val="FontStyle12"/>
          <w:rFonts w:ascii="Times New Roman" w:hAnsi="Times New Roman" w:cs="Times New Roman"/>
          <w:spacing w:val="0"/>
          <w:sz w:val="20"/>
          <w:szCs w:val="20"/>
        </w:rPr>
        <w:tab/>
      </w:r>
      <w:proofErr w:type="spellStart"/>
      <w:r>
        <w:rPr>
          <w:rStyle w:val="FontStyle13"/>
          <w:spacing w:val="-20"/>
        </w:rPr>
        <w:t>щ</w:t>
      </w:r>
      <w:proofErr w:type="spellEnd"/>
      <w:r>
        <w:rPr>
          <w:rStyle w:val="FontStyle13"/>
        </w:rPr>
        <w:t xml:space="preserve"> </w:t>
      </w:r>
      <w:proofErr w:type="spellStart"/>
      <w:r>
        <w:rPr>
          <w:rStyle w:val="FontStyle13"/>
          <w:spacing w:val="-20"/>
          <w:lang w:val="en-US"/>
        </w:rPr>
        <w:t>i</w:t>
      </w:r>
      <w:proofErr w:type="spellEnd"/>
      <w:r w:rsidRPr="00C62F83">
        <w:rPr>
          <w:rStyle w:val="FontStyle13"/>
        </w:rPr>
        <w:t xml:space="preserve"> </w:t>
      </w:r>
      <w:r>
        <w:rPr>
          <w:rStyle w:val="FontStyle12"/>
          <w:spacing w:val="0"/>
        </w:rPr>
        <w:t>?</w:t>
      </w:r>
      <w:r>
        <w:rPr>
          <w:rStyle w:val="FontStyle12"/>
        </w:rPr>
        <w:t xml:space="preserve">   </w:t>
      </w:r>
      <w:proofErr w:type="spellStart"/>
      <w:r>
        <w:rPr>
          <w:rStyle w:val="FontStyle13"/>
          <w:spacing w:val="-20"/>
          <w:lang w:val="en-US"/>
        </w:rPr>
        <w:t>yJ</w:t>
      </w:r>
      <w:proofErr w:type="spellEnd"/>
      <w:r w:rsidRPr="00C62F83">
        <w:rPr>
          <w:rStyle w:val="FontStyle13"/>
          <w:spacing w:val="-20"/>
        </w:rPr>
        <w:t>;&gt;.&gt;</w:t>
      </w:r>
      <w:r w:rsidRPr="00C62F83">
        <w:rPr>
          <w:rStyle w:val="FontStyle13"/>
          <w:spacing w:val="0"/>
          <w:sz w:val="20"/>
          <w:szCs w:val="20"/>
        </w:rPr>
        <w:tab/>
      </w:r>
      <w:r>
        <w:rPr>
          <w:rStyle w:val="FontStyle13"/>
          <w:spacing w:val="-20"/>
          <w:vertAlign w:val="superscript"/>
        </w:rPr>
        <w:t>2</w:t>
      </w:r>
      <w:r>
        <w:rPr>
          <w:rStyle w:val="FontStyle13"/>
        </w:rPr>
        <w:t xml:space="preserve"> </w:t>
      </w:r>
      <w:r>
        <w:rPr>
          <w:rStyle w:val="FontStyle13"/>
          <w:spacing w:val="-20"/>
        </w:rPr>
        <w:t>:</w:t>
      </w:r>
    </w:p>
    <w:p w:rsidR="007D05B0" w:rsidRDefault="0006552A">
      <w:pPr>
        <w:pStyle w:val="Style4"/>
        <w:widowControl/>
        <w:tabs>
          <w:tab w:val="left" w:pos="6274"/>
          <w:tab w:val="left" w:pos="6794"/>
        </w:tabs>
        <w:spacing w:line="266" w:lineRule="exact"/>
        <w:ind w:left="756"/>
        <w:jc w:val="left"/>
        <w:rPr>
          <w:rStyle w:val="FontStyle11"/>
          <w:lang w:eastAsia="en-US"/>
        </w:rPr>
      </w:pPr>
      <w:r w:rsidRPr="00C62F83">
        <w:rPr>
          <w:rStyle w:val="FontStyle13"/>
          <w:spacing w:val="-20"/>
          <w:u w:val="single"/>
          <w:lang w:eastAsia="en-US"/>
        </w:rPr>
        <w:t>/</w:t>
      </w:r>
      <w:proofErr w:type="spellStart"/>
      <w:r>
        <w:rPr>
          <w:rStyle w:val="FontStyle13"/>
          <w:spacing w:val="-20"/>
          <w:u w:val="single"/>
          <w:lang w:val="en-US" w:eastAsia="en-US"/>
        </w:rPr>
        <w:t>tS</w:t>
      </w:r>
      <w:proofErr w:type="spellEnd"/>
      <w:r w:rsidRPr="00C62F83">
        <w:rPr>
          <w:rStyle w:val="FontStyle13"/>
          <w:spacing w:val="-20"/>
          <w:u w:val="single"/>
          <w:lang w:eastAsia="en-US"/>
        </w:rPr>
        <w:t>^</w:t>
      </w:r>
      <w:r>
        <w:rPr>
          <w:rStyle w:val="FontStyle13"/>
          <w:spacing w:val="-20"/>
          <w:u w:val="single"/>
          <w:lang w:val="en-US" w:eastAsia="en-US"/>
        </w:rPr>
        <w:t>S</w:t>
      </w:r>
      <w:proofErr w:type="gramStart"/>
      <w:r w:rsidRPr="00C62F83">
        <w:rPr>
          <w:rStyle w:val="FontStyle13"/>
          <w:u w:val="single"/>
          <w:lang w:eastAsia="en-US"/>
        </w:rPr>
        <w:t xml:space="preserve"> </w:t>
      </w:r>
      <w:r>
        <w:rPr>
          <w:rStyle w:val="FontStyle13"/>
          <w:spacing w:val="-20"/>
          <w:u w:val="single"/>
          <w:lang w:eastAsia="en-US"/>
        </w:rPr>
        <w:t>;</w:t>
      </w:r>
      <w:proofErr w:type="gramEnd"/>
      <w:r>
        <w:rPr>
          <w:rStyle w:val="FontStyle13"/>
          <w:lang w:eastAsia="en-US"/>
        </w:rPr>
        <w:t xml:space="preserve"> </w:t>
      </w:r>
      <w:proofErr w:type="spellStart"/>
      <w:r>
        <w:rPr>
          <w:rStyle w:val="FontStyle11"/>
          <w:lang w:eastAsia="en-US"/>
        </w:rPr>
        <w:t>Р</w:t>
      </w:r>
      <w:r>
        <w:rPr>
          <w:rStyle w:val="FontStyle12"/>
          <w:spacing w:val="0"/>
          <w:lang w:eastAsia="en-US"/>
        </w:rPr>
        <w:t>.А.Сабирова</w:t>
      </w:r>
      <w:proofErr w:type="spellEnd"/>
      <w:r>
        <w:rPr>
          <w:rStyle w:val="FontStyle12"/>
          <w:spacing w:val="0"/>
          <w:lang w:eastAsia="en-US"/>
        </w:rPr>
        <w:t>.</w:t>
      </w:r>
      <w:r>
        <w:rPr>
          <w:rStyle w:val="FontStyle12"/>
          <w:rFonts w:ascii="Times New Roman" w:hAnsi="Times New Roman" w:cs="Times New Roman"/>
          <w:spacing w:val="0"/>
          <w:sz w:val="20"/>
          <w:szCs w:val="20"/>
          <w:lang w:eastAsia="en-US"/>
        </w:rPr>
        <w:tab/>
      </w:r>
      <w:r>
        <w:rPr>
          <w:rStyle w:val="FontStyle11"/>
          <w:u w:val="single"/>
          <w:lang w:eastAsia="en-US"/>
        </w:rPr>
        <w:t>'</w:t>
      </w:r>
      <w:r>
        <w:rPr>
          <w:rStyle w:val="FontStyle11"/>
          <w:sz w:val="20"/>
          <w:szCs w:val="20"/>
          <w:lang w:eastAsia="en-US"/>
        </w:rPr>
        <w:tab/>
      </w:r>
      <w:r>
        <w:rPr>
          <w:rStyle w:val="FontStyle11"/>
          <w:lang w:eastAsia="en-US"/>
        </w:rPr>
        <w:t>Р.С.Бакиров</w:t>
      </w:r>
    </w:p>
    <w:p w:rsidR="007D05B0" w:rsidRDefault="0006552A">
      <w:pPr>
        <w:pStyle w:val="Style2"/>
        <w:widowControl/>
        <w:tabs>
          <w:tab w:val="left" w:pos="4706"/>
          <w:tab w:val="left" w:pos="7606"/>
        </w:tabs>
        <w:spacing w:line="266" w:lineRule="exact"/>
        <w:jc w:val="left"/>
        <w:rPr>
          <w:rStyle w:val="FontStyle11"/>
        </w:rPr>
      </w:pPr>
      <w:r>
        <w:rPr>
          <w:rStyle w:val="FontStyle13"/>
          <w:spacing w:val="-20"/>
        </w:rPr>
        <w:t>«</w:t>
      </w:r>
      <w:r>
        <w:rPr>
          <w:rStyle w:val="FontStyle13"/>
        </w:rPr>
        <w:t xml:space="preserve">      </w:t>
      </w:r>
      <w:r>
        <w:rPr>
          <w:rStyle w:val="FontStyle13"/>
          <w:spacing w:val="-20"/>
        </w:rPr>
        <w:t>»</w:t>
      </w:r>
      <w:r>
        <w:rPr>
          <w:rStyle w:val="FontStyle13"/>
        </w:rPr>
        <w:t xml:space="preserve">  </w:t>
      </w:r>
      <w:proofErr w:type="spellStart"/>
      <w:r>
        <w:rPr>
          <w:rStyle w:val="FontStyle13"/>
          <w:spacing w:val="-20"/>
          <w:u w:val="single"/>
        </w:rPr>
        <w:t>^еЩ^Л</w:t>
      </w:r>
      <w:proofErr w:type="spellEnd"/>
      <w:r>
        <w:rPr>
          <w:rStyle w:val="FontStyle13"/>
        </w:rPr>
        <w:t xml:space="preserve">     </w:t>
      </w:r>
      <w:r>
        <w:rPr>
          <w:rStyle w:val="FontStyle12"/>
          <w:spacing w:val="0"/>
        </w:rPr>
        <w:t>2014г.</w:t>
      </w:r>
      <w:r>
        <w:rPr>
          <w:rStyle w:val="FontStyle12"/>
          <w:rFonts w:ascii="Times New Roman" w:hAnsi="Times New Roman" w:cs="Times New Roman"/>
          <w:spacing w:val="0"/>
          <w:sz w:val="20"/>
          <w:szCs w:val="20"/>
        </w:rPr>
        <w:tab/>
      </w:r>
      <w:r w:rsidRPr="00C62F83">
        <w:rPr>
          <w:rStyle w:val="FontStyle12"/>
          <w:spacing w:val="20"/>
        </w:rPr>
        <w:t>«7</w:t>
      </w:r>
      <w:r>
        <w:rPr>
          <w:rStyle w:val="FontStyle12"/>
          <w:spacing w:val="20"/>
          <w:lang w:val="en-US"/>
        </w:rPr>
        <w:t>f</w:t>
      </w:r>
      <w:r w:rsidRPr="00C62F83">
        <w:rPr>
          <w:rStyle w:val="FontStyle12"/>
          <w:spacing w:val="20"/>
          <w:u w:val="single"/>
        </w:rPr>
        <w:t>^^</w:t>
      </w:r>
      <w:r w:rsidRPr="00C62F83">
        <w:rPr>
          <w:rStyle w:val="FontStyle12"/>
          <w:rFonts w:ascii="Times New Roman" w:hAnsi="Times New Roman" w:cs="Times New Roman"/>
          <w:spacing w:val="0"/>
          <w:sz w:val="20"/>
          <w:szCs w:val="20"/>
        </w:rPr>
        <w:tab/>
      </w:r>
      <w:r>
        <w:rPr>
          <w:rStyle w:val="FontStyle11"/>
        </w:rPr>
        <w:t>2014г.</w:t>
      </w:r>
    </w:p>
    <w:p w:rsidR="007D05B0" w:rsidRDefault="007D05B0">
      <w:pPr>
        <w:pStyle w:val="Style7"/>
        <w:widowControl/>
        <w:spacing w:line="240" w:lineRule="exact"/>
        <w:ind w:left="840" w:right="1555"/>
        <w:rPr>
          <w:sz w:val="20"/>
          <w:szCs w:val="20"/>
        </w:rPr>
      </w:pPr>
    </w:p>
    <w:p w:rsidR="007D05B0" w:rsidRDefault="0006552A">
      <w:pPr>
        <w:pStyle w:val="Style7"/>
        <w:widowControl/>
        <w:spacing w:before="48" w:line="319" w:lineRule="exact"/>
        <w:ind w:left="840" w:right="1555"/>
        <w:rPr>
          <w:rStyle w:val="FontStyle14"/>
          <w:u w:val="single"/>
        </w:rPr>
      </w:pPr>
      <w:r>
        <w:rPr>
          <w:rStyle w:val="FontStyle17"/>
        </w:rPr>
        <w:t xml:space="preserve">ПОЛОЖЕНИЕ о комиссии по трудовым спорам </w:t>
      </w:r>
      <w:r>
        <w:rPr>
          <w:rStyle w:val="FontStyle14"/>
        </w:rPr>
        <w:t xml:space="preserve">МБОУ </w:t>
      </w:r>
      <w:r>
        <w:rPr>
          <w:rStyle w:val="FontStyle14"/>
          <w:u w:val="single"/>
        </w:rPr>
        <w:t>«Средняя общеобразовательная школа № 95 с   углубленным   изучением   отдельных предметов»</w:t>
      </w:r>
    </w:p>
    <w:p w:rsidR="007D05B0" w:rsidRDefault="0006552A">
      <w:pPr>
        <w:pStyle w:val="Style3"/>
        <w:widowControl/>
        <w:jc w:val="center"/>
        <w:rPr>
          <w:rStyle w:val="FontStyle15"/>
        </w:rPr>
      </w:pPr>
      <w:r>
        <w:rPr>
          <w:rStyle w:val="FontStyle15"/>
        </w:rPr>
        <w:t>(полное наименование образовательной организации)</w:t>
      </w:r>
    </w:p>
    <w:p w:rsidR="007D05B0" w:rsidRDefault="007D05B0">
      <w:pPr>
        <w:pStyle w:val="Style5"/>
        <w:widowControl/>
        <w:spacing w:line="240" w:lineRule="exact"/>
        <w:rPr>
          <w:sz w:val="20"/>
          <w:szCs w:val="20"/>
        </w:rPr>
      </w:pPr>
    </w:p>
    <w:p w:rsidR="007D05B0" w:rsidRDefault="0006552A">
      <w:pPr>
        <w:pStyle w:val="Style5"/>
        <w:widowControl/>
        <w:spacing w:before="163" w:line="276" w:lineRule="exact"/>
        <w:rPr>
          <w:rStyle w:val="FontStyle17"/>
        </w:rPr>
      </w:pPr>
      <w:r>
        <w:rPr>
          <w:rStyle w:val="FontStyle17"/>
        </w:rPr>
        <w:t>1. Общие положения</w:t>
      </w:r>
    </w:p>
    <w:p w:rsidR="007D05B0" w:rsidRDefault="0006552A">
      <w:pPr>
        <w:pStyle w:val="Style4"/>
        <w:widowControl/>
        <w:spacing w:before="5" w:line="276" w:lineRule="exact"/>
        <w:rPr>
          <w:rStyle w:val="FontStyle11"/>
        </w:rPr>
      </w:pPr>
      <w:r>
        <w:rPr>
          <w:rStyle w:val="FontStyle11"/>
        </w:rPr>
        <w:t xml:space="preserve">1.1. Настоящее Положение определяет компетенцию, порядок формирования и работы Комиссии по трудовым спорам (КТС), совместно созданной администрацией МБОУ СОШ № </w:t>
      </w:r>
      <w:r>
        <w:rPr>
          <w:rStyle w:val="FontStyle11"/>
          <w:u w:val="single"/>
        </w:rPr>
        <w:t>95 Приволжского</w:t>
      </w:r>
      <w:r>
        <w:rPr>
          <w:rStyle w:val="FontStyle11"/>
        </w:rPr>
        <w:t xml:space="preserve"> района г</w:t>
      </w:r>
      <w:proofErr w:type="gramStart"/>
      <w:r>
        <w:rPr>
          <w:rStyle w:val="FontStyle11"/>
        </w:rPr>
        <w:t>.К</w:t>
      </w:r>
      <w:proofErr w:type="gramEnd"/>
      <w:r>
        <w:rPr>
          <w:rStyle w:val="FontStyle11"/>
        </w:rPr>
        <w:t xml:space="preserve">азани (далее - Работодатель) и трудовым коллективом МБОУ СОШ № </w:t>
      </w:r>
      <w:r>
        <w:rPr>
          <w:rStyle w:val="FontStyle11"/>
          <w:u w:val="single"/>
        </w:rPr>
        <w:t>95 Приволжского района</w:t>
      </w:r>
      <w:r>
        <w:rPr>
          <w:rStyle w:val="FontStyle11"/>
        </w:rPr>
        <w:t xml:space="preserve"> г. Казани для урегулирования индивидуальных трудовых споров, возникающих между лицами, работающими по трудовому договору (соглашению) - далее Работником, и Работодателем.</w:t>
      </w:r>
    </w:p>
    <w:p w:rsidR="007D05B0" w:rsidRDefault="0006552A">
      <w:pPr>
        <w:pStyle w:val="Style4"/>
        <w:widowControl/>
        <w:spacing w:before="10" w:line="314" w:lineRule="exact"/>
        <w:rPr>
          <w:rStyle w:val="FontStyle11"/>
        </w:rPr>
      </w:pPr>
      <w:r>
        <w:rPr>
          <w:rStyle w:val="FontStyle11"/>
        </w:rPr>
        <w:t>1.2.Настоящее Положение разработано в соответствии с Трудовым Кодексом РФ и Законом РФ № 90 от 30.06.2006 "О порядке разрешения индивидуальных трудовых споров"</w:t>
      </w:r>
    </w:p>
    <w:p w:rsidR="007D05B0" w:rsidRDefault="0006552A">
      <w:pPr>
        <w:pStyle w:val="Style6"/>
        <w:widowControl/>
        <w:tabs>
          <w:tab w:val="left" w:pos="480"/>
        </w:tabs>
        <w:rPr>
          <w:rStyle w:val="FontStyle11"/>
        </w:rPr>
      </w:pPr>
      <w:r>
        <w:rPr>
          <w:rStyle w:val="FontStyle11"/>
        </w:rPr>
        <w:t>1.3.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Комиссия по трудовым спорам (далее - КТС) является обязательным первичным</w:t>
      </w:r>
      <w:r>
        <w:rPr>
          <w:rStyle w:val="FontStyle11"/>
        </w:rPr>
        <w:br/>
        <w:t>органом по рассмотрению трудовых споров, возникающих между работником и</w:t>
      </w:r>
      <w:r>
        <w:rPr>
          <w:rStyle w:val="FontStyle11"/>
        </w:rPr>
        <w:br/>
        <w:t>образовательной организацией, за исключением споров, по которым законодательством</w:t>
      </w:r>
      <w:r>
        <w:rPr>
          <w:rStyle w:val="FontStyle11"/>
        </w:rPr>
        <w:br/>
        <w:t>установлен иной порядок их разрешения.</w:t>
      </w:r>
    </w:p>
    <w:p w:rsidR="007D05B0" w:rsidRDefault="0006552A">
      <w:pPr>
        <w:pStyle w:val="Style6"/>
        <w:widowControl/>
        <w:tabs>
          <w:tab w:val="left" w:pos="670"/>
        </w:tabs>
        <w:rPr>
          <w:rStyle w:val="FontStyle11"/>
        </w:rPr>
      </w:pPr>
      <w:r>
        <w:rPr>
          <w:rStyle w:val="FontStyle11"/>
        </w:rPr>
        <w:t>1.4.</w:t>
      </w:r>
      <w:r>
        <w:rPr>
          <w:rStyle w:val="FontStyle11"/>
          <w:sz w:val="20"/>
          <w:szCs w:val="20"/>
        </w:rPr>
        <w:tab/>
      </w:r>
      <w:proofErr w:type="gramStart"/>
      <w:r>
        <w:rPr>
          <w:rStyle w:val="FontStyle11"/>
        </w:rPr>
        <w:t>Согласно Трудовому кодексу РФ индивидуальный трудовой спор</w:t>
      </w:r>
      <w:r>
        <w:rPr>
          <w:rStyle w:val="FontStyle11"/>
        </w:rPr>
        <w:br/>
        <w:t>неурегулированные разногласия между работодателем и работником по вопросам</w:t>
      </w:r>
      <w:r>
        <w:rPr>
          <w:rStyle w:val="FontStyle11"/>
        </w:rPr>
        <w:br/>
        <w:t>применения трудового законодательства и иных нормативных правовых актов,</w:t>
      </w:r>
      <w:r>
        <w:rPr>
          <w:rStyle w:val="FontStyle11"/>
        </w:rPr>
        <w:br/>
        <w:t>содержащих нормы трудового права, коллективного договора, соглашения, локального</w:t>
      </w:r>
      <w:r>
        <w:rPr>
          <w:rStyle w:val="FontStyle11"/>
        </w:rPr>
        <w:br/>
        <w:t>нормативного акта, трудового договора (в том числе об установлении или изменении</w:t>
      </w:r>
      <w:r>
        <w:rPr>
          <w:rStyle w:val="FontStyle11"/>
        </w:rPr>
        <w:br/>
        <w:t>индивидуальных условий труда), о которых заявлено в орган по рассмотрению</w:t>
      </w:r>
      <w:r>
        <w:rPr>
          <w:rStyle w:val="FontStyle11"/>
        </w:rPr>
        <w:br/>
        <w:t>индивидуальных трудовых споров.</w:t>
      </w:r>
      <w:proofErr w:type="gramEnd"/>
    </w:p>
    <w:p w:rsidR="007D05B0" w:rsidRDefault="0006552A">
      <w:pPr>
        <w:pStyle w:val="Style4"/>
        <w:widowControl/>
        <w:spacing w:line="314" w:lineRule="exact"/>
        <w:rPr>
          <w:rStyle w:val="FontStyle11"/>
        </w:rPr>
      </w:pPr>
      <w:r>
        <w:rPr>
          <w:rStyle w:val="FontStyle11"/>
        </w:rPr>
        <w:t>Индивидуальным трудовым спором признается спор между работодателем и лицом, ранее состоявшим в трудовых отношениях с этим работодателем, а также лицом, изъявившим желание заключить трудовой договор с работодателем, в случае отказа работодателя от заключения такого договора.</w:t>
      </w:r>
    </w:p>
    <w:p w:rsidR="007D05B0" w:rsidRDefault="0006552A">
      <w:pPr>
        <w:pStyle w:val="Style6"/>
        <w:widowControl/>
        <w:tabs>
          <w:tab w:val="left" w:pos="475"/>
        </w:tabs>
        <w:rPr>
          <w:rStyle w:val="FontStyle11"/>
        </w:rPr>
      </w:pPr>
      <w:r>
        <w:rPr>
          <w:rStyle w:val="FontStyle11"/>
        </w:rPr>
        <w:t>1.5.</w:t>
      </w:r>
      <w:r>
        <w:rPr>
          <w:rStyle w:val="FontStyle11"/>
          <w:sz w:val="20"/>
          <w:szCs w:val="20"/>
        </w:rPr>
        <w:tab/>
      </w:r>
      <w:r>
        <w:rPr>
          <w:rStyle w:val="FontStyle11"/>
        </w:rPr>
        <w:t>Индивидуальный трудовой спор рассматривается комиссией по трудовым спорам,</w:t>
      </w:r>
      <w:r>
        <w:rPr>
          <w:rStyle w:val="FontStyle11"/>
        </w:rPr>
        <w:br/>
        <w:t>если работник самостоятельно или с участием своего представителя не урегулировал</w:t>
      </w:r>
      <w:r>
        <w:rPr>
          <w:rStyle w:val="FontStyle11"/>
        </w:rPr>
        <w:br/>
        <w:t>разногласия при непосредственных переговорах с работодателем.</w:t>
      </w:r>
    </w:p>
    <w:p w:rsidR="00D62950" w:rsidRPr="00D327DD" w:rsidRDefault="0006552A" w:rsidP="00D62950">
      <w:pPr>
        <w:jc w:val="both"/>
      </w:pPr>
      <w:r>
        <w:rPr>
          <w:rStyle w:val="FontStyle11"/>
        </w:rPr>
        <w:t>1.6.. Работник может обратиться в комиссию по трудовым спорам в трехмесячный срок со дня, когда он узнал или должен был узнать о нарушении своего права. В случае пропуска по уважительным причинам установленного срока комиссия по трудовым спорам может его восстановить и разрешить спор по существу</w:t>
      </w:r>
      <w:proofErr w:type="gramStart"/>
      <w:r>
        <w:rPr>
          <w:rStyle w:val="FontStyle11"/>
        </w:rPr>
        <w:t>.</w:t>
      </w:r>
      <w:proofErr w:type="gramEnd"/>
      <w:r w:rsidR="00D62950" w:rsidRPr="00D62950">
        <w:t xml:space="preserve"> </w:t>
      </w:r>
      <w:r w:rsidR="00D62950" w:rsidRPr="00D327DD">
        <w:t xml:space="preserve">- </w:t>
      </w:r>
      <w:proofErr w:type="gramStart"/>
      <w:r w:rsidR="00D62950" w:rsidRPr="00D327DD">
        <w:t>р</w:t>
      </w:r>
      <w:proofErr w:type="gramEnd"/>
      <w:r w:rsidR="00D62950" w:rsidRPr="00D327DD">
        <w:t>азработать график профессиональной подготовки и повышения квалификации педагогических работников на 5 лет и довести до сведения работников приказом по школе;</w:t>
      </w:r>
    </w:p>
    <w:p w:rsidR="00D62950" w:rsidRPr="00D327DD" w:rsidRDefault="00D62950" w:rsidP="00D62950">
      <w:pPr>
        <w:jc w:val="both"/>
      </w:pPr>
      <w:r w:rsidRPr="00D327DD">
        <w:t>-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rPr>
          <w:b/>
          <w:sz w:val="28"/>
          <w:szCs w:val="28"/>
        </w:rPr>
        <w:t>2. Порядок создания КТС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rPr>
          <w:b/>
          <w:sz w:val="28"/>
          <w:szCs w:val="28"/>
        </w:rPr>
        <w:lastRenderedPageBreak/>
        <w:t> </w:t>
      </w:r>
      <w:r w:rsidRPr="007003D2">
        <w:t>2.1. КТС образуется из равного числа представителей работников и работодателя. Численность КТС составляет 6 (шесть) человек. Срок полномочий КТС - три года.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2.2. Представители работодателя в КТС назначаются руководителем организации.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2.3. Представители работников в КТС избираются общим собранием работников или делегируются представительным органом работников с последующим утверждением на общем собрании работников.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 xml:space="preserve">Членом КТС может быть выбран любой работник </w:t>
      </w:r>
      <w:r>
        <w:t>образовательной организации</w:t>
      </w:r>
      <w:r w:rsidRPr="007003D2">
        <w:t>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Выдвижение кандидатур осуществляется непосредственно на общем собрании работников. Порядок голосования (тайное или открытое) определяется по решению общего собрания. Избранными в состав КТС считаются кандидатуры, получившие большинство голосов и за которых проголосовало более половины присутствующих на общем собрании.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2.4. 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членов КТС по результатам открытого голосования.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В случае исключения из состава КТС одного или нескольких членов состав комиссии пополняется в порядке, установленном для образования комиссии.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 xml:space="preserve">2.5. Полномочия члена КТС (представителя работников) прекращаются также в случае прекращения трудовых отношений с </w:t>
      </w:r>
      <w:r>
        <w:t>Образовательной организацией</w:t>
      </w:r>
      <w:r w:rsidRPr="007003D2">
        <w:t>, а также на основании личного заявления члена КТС, поданного не позднее месяца до предполагаемого выбытия из состава КТС. На оставшийся срок полномочий КТС избирается другой работник, взамен выбывшего, в порядке, определенном пунктом 2.3 настоящего Положения.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2.6. 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На секретаря КТС возлагается подготовка и созыв очередного заседания КТС, прием и регистрация заявлений, поступающих в КТС, вызов свидетелей, специалистов, представителей профсоюзной организации, уведомление заинтересованных лиц о движении заявления, ведение протокола заседания комиссии.</w:t>
      </w:r>
    </w:p>
    <w:p w:rsidR="00B62D97" w:rsidRPr="007003D2" w:rsidRDefault="00B62D97" w:rsidP="00B62D97">
      <w:pPr>
        <w:shd w:val="clear" w:color="auto" w:fill="FFFFFF"/>
        <w:spacing w:line="315" w:lineRule="atLeast"/>
        <w:jc w:val="both"/>
      </w:pPr>
      <w:r w:rsidRPr="007003D2">
        <w:t>Председатель КТС организует работу комиссии, председательствует на заседаниях КТС. В случае отсутствия председателя КТС его обязанности исполняет заместитель председателя КТС, а при отсутствии последнего - любой член комиссии.</w:t>
      </w:r>
    </w:p>
    <w:p w:rsidR="00B62D97" w:rsidRDefault="00B62D97" w:rsidP="00B62D97">
      <w:pPr>
        <w:shd w:val="clear" w:color="auto" w:fill="FFFFFF"/>
        <w:spacing w:line="315" w:lineRule="atLeast"/>
        <w:jc w:val="both"/>
      </w:pPr>
      <w:r w:rsidRPr="007003D2">
        <w:t>2.7. КТС имеет свою печать. Организационно-техническое обеспечение деятельности комиссии по трудовым спорам осуществляется работодателем.</w:t>
      </w:r>
    </w:p>
    <w:p w:rsidR="00B62D97" w:rsidRPr="00C5093D" w:rsidRDefault="00B62D97" w:rsidP="00B62D97">
      <w:pPr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Pr="00C5093D">
        <w:rPr>
          <w:b/>
          <w:sz w:val="28"/>
          <w:szCs w:val="28"/>
        </w:rPr>
        <w:t>Компетенция комиссии по трудовым спорам</w:t>
      </w:r>
    </w:p>
    <w:p w:rsidR="00B62D97" w:rsidRPr="00C5093D" w:rsidRDefault="00B62D97" w:rsidP="00B62D97">
      <w:pPr>
        <w:widowControl/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adjustRightInd/>
        <w:jc w:val="both"/>
      </w:pPr>
      <w:r>
        <w:t>3.1.</w:t>
      </w:r>
      <w:r w:rsidRPr="00C5093D">
        <w:t>К компетенции КТС относятся споры: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 взыскании заработной платы (включая доплаты, надбавки и другие выплаты, предусмотренные системой оплаты труда);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Об изменении существенных условий трудового договора;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Об оплате сверхурочных работ;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 применении дисциплинарных взысканий;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 выплате компенсаций при направлении в командировку;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>О возврате денежных сумм, удержанных из заработной платы в счет возмещения ущерба, причиненного работодателю;</w:t>
      </w:r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proofErr w:type="gramStart"/>
      <w:r w:rsidRPr="00C5093D">
        <w:lastRenderedPageBreak/>
        <w:t>Возникающие в связи с неправильностью или неточностью записей в трудовой книжке;</w:t>
      </w:r>
      <w:proofErr w:type="gramEnd"/>
    </w:p>
    <w:p w:rsidR="00B62D97" w:rsidRPr="00C5093D" w:rsidRDefault="00B62D97" w:rsidP="00B62D97">
      <w:pPr>
        <w:widowControl/>
        <w:numPr>
          <w:ilvl w:val="0"/>
          <w:numId w:val="2"/>
        </w:numPr>
        <w:tabs>
          <w:tab w:val="clear" w:pos="1080"/>
        </w:tabs>
        <w:autoSpaceDE/>
        <w:autoSpaceDN/>
        <w:adjustRightInd/>
        <w:ind w:left="720"/>
        <w:jc w:val="both"/>
      </w:pPr>
      <w:r w:rsidRPr="00C5093D">
        <w:t xml:space="preserve">Иные споры, </w:t>
      </w:r>
      <w:r>
        <w:t xml:space="preserve"> касающиеся социально-трудовых отношений в образовательной организации</w:t>
      </w:r>
    </w:p>
    <w:p w:rsidR="00B62D97" w:rsidRDefault="00B62D97" w:rsidP="00B62D97">
      <w:pPr>
        <w:widowControl/>
        <w:numPr>
          <w:ilvl w:val="1"/>
          <w:numId w:val="1"/>
        </w:numPr>
        <w:tabs>
          <w:tab w:val="clear" w:pos="360"/>
          <w:tab w:val="num" w:pos="0"/>
        </w:tabs>
        <w:autoSpaceDE/>
        <w:autoSpaceDN/>
        <w:adjustRightInd/>
        <w:jc w:val="both"/>
      </w:pPr>
      <w:r>
        <w:t xml:space="preserve">3.2. </w:t>
      </w:r>
      <w:r w:rsidRPr="00C5093D">
        <w:t>КТС не рассматривает споры, разрешение которых законом отнесено к компетенции только суда (восстановление на работе, взыскание морального вреда и др.). В том случае, если работник обратился с заявлением в КТС о рассмотрении спора неподведомственного ей, комиссия вправе рассмотреть данное заявление и выдать разъяснение по спорному вопросу, которое будет носить рекомендательный характер.</w:t>
      </w:r>
    </w:p>
    <w:p w:rsidR="00B62D97" w:rsidRPr="00C5093D" w:rsidRDefault="00B62D97" w:rsidP="00B62D97">
      <w:pPr>
        <w:tabs>
          <w:tab w:val="left" w:pos="7230"/>
        </w:tabs>
        <w:rPr>
          <w:b/>
        </w:rPr>
      </w:pPr>
      <w:r>
        <w:rPr>
          <w:b/>
        </w:rPr>
        <w:t>4.</w:t>
      </w:r>
      <w:r w:rsidRPr="00C5093D">
        <w:rPr>
          <w:b/>
        </w:rPr>
        <w:t>Порядок обращения в КТС</w:t>
      </w:r>
    </w:p>
    <w:p w:rsidR="00B62D97" w:rsidRPr="00C5093D" w:rsidRDefault="00B62D97" w:rsidP="00B62D97">
      <w:pPr>
        <w:widowControl/>
        <w:numPr>
          <w:ilvl w:val="1"/>
          <w:numId w:val="1"/>
        </w:numPr>
        <w:tabs>
          <w:tab w:val="clear" w:pos="360"/>
          <w:tab w:val="num" w:pos="0"/>
          <w:tab w:val="left" w:pos="7230"/>
        </w:tabs>
        <w:autoSpaceDE/>
        <w:autoSpaceDN/>
        <w:adjustRightInd/>
        <w:jc w:val="both"/>
      </w:pPr>
      <w:r>
        <w:t>4.1.</w:t>
      </w:r>
      <w:r w:rsidRPr="00C5093D">
        <w:t>Право на обращение в КТС имеют: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 xml:space="preserve">работники, состоящие в штате </w:t>
      </w:r>
      <w:r>
        <w:t>М</w:t>
      </w:r>
      <w:r w:rsidRPr="00C5093D">
        <w:t xml:space="preserve">БОУ СОШ № </w:t>
      </w:r>
      <w:r>
        <w:t>95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>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>совместители;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>временные работники;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>сезонные работники;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 xml:space="preserve">лица, приглашенные на работу в </w:t>
      </w:r>
      <w:r>
        <w:t>М</w:t>
      </w:r>
      <w:r w:rsidRPr="00C5093D">
        <w:t xml:space="preserve">БОУ СОШ № </w:t>
      </w:r>
      <w:r>
        <w:t xml:space="preserve"> 95</w:t>
      </w:r>
      <w:r w:rsidRPr="00C5093D">
        <w:t xml:space="preserve"> из другой организации, по спорам, входящим в ее компетенцию;</w:t>
      </w:r>
    </w:p>
    <w:p w:rsidR="00B62D97" w:rsidRPr="00C5093D" w:rsidRDefault="00B62D97" w:rsidP="00B62D97">
      <w:pPr>
        <w:widowControl/>
        <w:numPr>
          <w:ilvl w:val="0"/>
          <w:numId w:val="3"/>
        </w:numPr>
        <w:tabs>
          <w:tab w:val="left" w:pos="7230"/>
        </w:tabs>
        <w:autoSpaceDE/>
        <w:autoSpaceDN/>
        <w:adjustRightInd/>
        <w:jc w:val="both"/>
      </w:pPr>
      <w:r w:rsidRPr="00C5093D">
        <w:t xml:space="preserve">студенты вузов, учащиеся средних специальных учебных заведений и школ, проходящие в </w:t>
      </w:r>
      <w:r>
        <w:t>М</w:t>
      </w:r>
      <w:r w:rsidRPr="00C5093D">
        <w:t xml:space="preserve">БОУ СОШ № </w:t>
      </w:r>
      <w:r>
        <w:t>95</w:t>
      </w:r>
      <w:r w:rsidRPr="00C5093D">
        <w:t xml:space="preserve"> </w:t>
      </w:r>
      <w:r>
        <w:t xml:space="preserve"> </w:t>
      </w:r>
      <w:r w:rsidRPr="00C5093D">
        <w:t>производственную практику и зачисленные по трудовому договору на рабочие места.</w:t>
      </w:r>
    </w:p>
    <w:p w:rsidR="00B62D97" w:rsidRPr="00C5093D" w:rsidRDefault="00B62D97" w:rsidP="00B62D97">
      <w:pPr>
        <w:widowControl/>
        <w:numPr>
          <w:ilvl w:val="1"/>
          <w:numId w:val="1"/>
        </w:numPr>
        <w:tabs>
          <w:tab w:val="clear" w:pos="360"/>
          <w:tab w:val="num" w:pos="0"/>
          <w:tab w:val="left" w:pos="7230"/>
        </w:tabs>
        <w:autoSpaceDE/>
        <w:autoSpaceDN/>
        <w:adjustRightInd/>
        <w:jc w:val="both"/>
      </w:pPr>
      <w:r>
        <w:t>4.2.</w:t>
      </w:r>
      <w:r w:rsidRPr="00C5093D">
        <w:t>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:rsidR="00B62D97" w:rsidRPr="00C5093D" w:rsidRDefault="00B62D97" w:rsidP="00B62D97">
      <w:pPr>
        <w:tabs>
          <w:tab w:val="left" w:pos="7230"/>
        </w:tabs>
        <w:jc w:val="both"/>
      </w:pPr>
      <w:r>
        <w:t>4.3.</w:t>
      </w:r>
      <w:r w:rsidRPr="00C5093D">
        <w:t xml:space="preserve">Работник может обратиться в КТС в трехмесячный срок со дня, когда работник узнал или должен был узнать о нарушении своего права. </w:t>
      </w:r>
    </w:p>
    <w:p w:rsidR="00B62D97" w:rsidRPr="00C5093D" w:rsidRDefault="00B62D97" w:rsidP="00B62D97">
      <w:pPr>
        <w:tabs>
          <w:tab w:val="left" w:pos="7230"/>
        </w:tabs>
        <w:ind w:firstLine="708"/>
        <w:jc w:val="both"/>
      </w:pPr>
      <w:r w:rsidRPr="00C5093D">
        <w:t>Течение сроков, с которыми связывается возникновение или прекращение права работника обратиться в КТС, начинается на следующий день,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:rsidR="00B62D97" w:rsidRPr="00C5093D" w:rsidRDefault="00B62D97" w:rsidP="00B62D97">
      <w:pPr>
        <w:tabs>
          <w:tab w:val="left" w:pos="7230"/>
        </w:tabs>
        <w:ind w:firstLine="708"/>
        <w:jc w:val="both"/>
      </w:pPr>
      <w:r w:rsidRPr="00C5093D">
        <w:t xml:space="preserve">В случае пропуска по уважительным причинам установленного срока КТС может восстановить срок и разрешить спор по существу. </w:t>
      </w:r>
    </w:p>
    <w:p w:rsidR="00B62D97" w:rsidRPr="00C5093D" w:rsidRDefault="00B62D97" w:rsidP="00B62D97">
      <w:pPr>
        <w:tabs>
          <w:tab w:val="left" w:pos="7230"/>
        </w:tabs>
        <w:jc w:val="both"/>
      </w:pPr>
      <w:r>
        <w:t>4.4.</w:t>
      </w:r>
      <w:r w:rsidRPr="00C5093D">
        <w:t>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</w:t>
      </w:r>
      <w:r>
        <w:t>, с личной электронной почты.</w:t>
      </w:r>
    </w:p>
    <w:p w:rsidR="00B62D97" w:rsidRPr="00C5093D" w:rsidRDefault="00B62D97" w:rsidP="00B62D97">
      <w:pPr>
        <w:tabs>
          <w:tab w:val="left" w:pos="7230"/>
        </w:tabs>
        <w:jc w:val="both"/>
      </w:pPr>
      <w:r>
        <w:t>4.5.</w:t>
      </w:r>
      <w:r w:rsidRPr="00C5093D">
        <w:t xml:space="preserve">Заявление работника, поступившее в КТС, подлежит обязательной регистрации в специальном журнале, который ведет секретарь КТС. </w:t>
      </w:r>
    </w:p>
    <w:p w:rsidR="00B62D97" w:rsidRDefault="00B62D97" w:rsidP="00B62D97">
      <w:pPr>
        <w:tabs>
          <w:tab w:val="left" w:pos="7230"/>
        </w:tabs>
        <w:jc w:val="both"/>
      </w:pPr>
      <w:r>
        <w:t>4.6.</w:t>
      </w:r>
      <w:r w:rsidRPr="00C5093D">
        <w:t>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:rsidR="00B62D97" w:rsidRPr="001D1FFE" w:rsidRDefault="00B62D97" w:rsidP="00B62D97">
      <w:pPr>
        <w:rPr>
          <w:b/>
        </w:rPr>
      </w:pPr>
      <w:r w:rsidRPr="001D1FFE">
        <w:rPr>
          <w:b/>
        </w:rPr>
        <w:t xml:space="preserve">5.Порядок рассмотрения индивидуального трудового спора </w:t>
      </w:r>
    </w:p>
    <w:p w:rsidR="00B62D97" w:rsidRPr="001D1FFE" w:rsidRDefault="00B62D97" w:rsidP="00B62D97">
      <w:pPr>
        <w:jc w:val="both"/>
      </w:pPr>
      <w:r>
        <w:t>5.1.</w:t>
      </w:r>
      <w:r w:rsidRPr="001D1FFE">
        <w:t>Комиссия по трудовым спорам рассматривает индивидуальный трудовой спор в течение десяти календарных дней со дня поступления заявления от Работника.</w:t>
      </w:r>
    </w:p>
    <w:p w:rsidR="00B62D97" w:rsidRPr="001D1FFE" w:rsidRDefault="00B62D97" w:rsidP="00B62D97">
      <w:pPr>
        <w:jc w:val="both"/>
      </w:pPr>
      <w:r>
        <w:t>5.2.</w:t>
      </w:r>
      <w:r w:rsidRPr="001D1FFE">
        <w:t>Работник и Работодатель своевременно уведомляются КТС о месте, дате и времени заседания КТС.</w:t>
      </w:r>
    </w:p>
    <w:p w:rsidR="00B62D97" w:rsidRPr="001D1FFE" w:rsidRDefault="00B62D97" w:rsidP="00B62D97">
      <w:pPr>
        <w:jc w:val="both"/>
      </w:pPr>
      <w:r>
        <w:t>5.3.</w:t>
      </w:r>
      <w:r w:rsidRPr="001D1FFE">
        <w:t>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B62D97" w:rsidRPr="001D1FFE" w:rsidRDefault="00B62D97" w:rsidP="00B62D97">
      <w:pPr>
        <w:jc w:val="both"/>
      </w:pPr>
      <w:r>
        <w:lastRenderedPageBreak/>
        <w:t>5.4.</w:t>
      </w:r>
      <w:r w:rsidRPr="001D1FFE">
        <w:t>Заседание КТС является правомочным, если на нем присутствовало не менее половины членов комиссии с каждой стороны.</w:t>
      </w:r>
    </w:p>
    <w:p w:rsidR="00B62D97" w:rsidRPr="001D1FFE" w:rsidRDefault="00B62D97" w:rsidP="00B62D97">
      <w:pPr>
        <w:jc w:val="both"/>
      </w:pPr>
      <w:r>
        <w:t>5.5.</w:t>
      </w:r>
      <w:r w:rsidRPr="001D1FFE">
        <w:t>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>Секретарь докладывает КТС, кто из вызванных по рассматриваемому делу лиц явился, извещены ли не</w:t>
      </w:r>
      <w:r>
        <w:t xml:space="preserve"> </w:t>
      </w:r>
      <w:r w:rsidRPr="001D1FFE">
        <w:t>явившиеся лица и какие имеются сведения о причинах их отсутствия.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 xml:space="preserve">Спор рассматривается в присутствии работника, подавшего заявление, или уполномоченного им представителя. </w:t>
      </w:r>
    </w:p>
    <w:p w:rsidR="00B62D97" w:rsidRPr="001D1FFE" w:rsidRDefault="00B62D97" w:rsidP="00B62D97">
      <w:pPr>
        <w:ind w:firstLine="708"/>
        <w:jc w:val="both"/>
      </w:pPr>
      <w:r w:rsidRPr="001D1FFE">
        <w:t xml:space="preserve">Рассмотрение спора в отсутствие работника или его представителя допускается лишь по его письменному заявлению. </w:t>
      </w:r>
    </w:p>
    <w:p w:rsidR="00B62D97" w:rsidRPr="001D1FFE" w:rsidRDefault="00B62D97" w:rsidP="00B62D97">
      <w:pPr>
        <w:ind w:firstLine="708"/>
        <w:jc w:val="both"/>
      </w:pPr>
      <w:r w:rsidRPr="001D1FFE">
        <w:t xml:space="preserve">В случае неявки работника или его представителя на заседание указанной комиссии рассмотрение трудового спора откладывается. </w:t>
      </w:r>
    </w:p>
    <w:p w:rsidR="00B62D97" w:rsidRPr="001D1FFE" w:rsidRDefault="00B62D97" w:rsidP="00B62D97">
      <w:pPr>
        <w:ind w:firstLine="708"/>
        <w:jc w:val="both"/>
      </w:pPr>
      <w:r w:rsidRPr="001D1FFE">
        <w:t>О переносе даты рассмотрения спора своевременно уведомляется Работник и Работодатель.</w:t>
      </w:r>
    </w:p>
    <w:p w:rsidR="00B62D97" w:rsidRPr="001D1FFE" w:rsidRDefault="00B62D97" w:rsidP="00B62D97">
      <w:pPr>
        <w:ind w:firstLine="708"/>
        <w:jc w:val="both"/>
      </w:pPr>
      <w:r w:rsidRPr="001D1FFE">
        <w:t>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трехмесячного срока.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 xml:space="preserve">Отсутствие представителя Работодателя на заседании КТС не является причиной переноса рассмотрения дела. </w:t>
      </w:r>
    </w:p>
    <w:p w:rsidR="00B62D97" w:rsidRPr="001D1FFE" w:rsidRDefault="00B62D97" w:rsidP="00B62D97">
      <w:pPr>
        <w:jc w:val="both"/>
      </w:pPr>
      <w:r>
        <w:t>5.6.</w:t>
      </w:r>
      <w:r w:rsidRPr="001D1FFE">
        <w:t>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:rsidR="00B62D97" w:rsidRPr="001D1FFE" w:rsidRDefault="00B62D97" w:rsidP="00B62D97">
      <w:pPr>
        <w:jc w:val="both"/>
      </w:pPr>
      <w:r>
        <w:t>5.7.</w:t>
      </w:r>
      <w:r w:rsidRPr="001D1FFE">
        <w:t xml:space="preserve">Комиссия по трудовым спорам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 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 xml:space="preserve">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работников </w:t>
      </w:r>
      <w:r>
        <w:t>М</w:t>
      </w:r>
      <w:r w:rsidRPr="001D1FFE">
        <w:t xml:space="preserve">БОУ СОШ № </w:t>
      </w:r>
      <w:r>
        <w:t>___________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>Работник в праве в любое время до удаления комиссии для голосования отказаться от заявленных требований.</w:t>
      </w:r>
    </w:p>
    <w:p w:rsidR="00B62D97" w:rsidRPr="001D1FFE" w:rsidRDefault="00B62D97" w:rsidP="00B62D97">
      <w:pPr>
        <w:jc w:val="both"/>
      </w:pPr>
      <w:r>
        <w:t>5.8.</w:t>
      </w:r>
      <w:r w:rsidRPr="001D1FFE">
        <w:t>На заседании комиссии по трудовым спорам секретарем ведется протокол, в котором указывается: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д</w:t>
      </w:r>
      <w:r w:rsidRPr="001D1FFE">
        <w:t>ата и место проведения заседания;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с</w:t>
      </w:r>
      <w:r w:rsidRPr="001D1FFE">
        <w:t>ведения о явке Работника, Работодателя, свидетелей, специалистов;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к</w:t>
      </w:r>
      <w:r w:rsidRPr="001D1FFE">
        <w:t>раткое изложение заявления Работника;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к</w:t>
      </w:r>
      <w:r w:rsidRPr="001D1FFE">
        <w:t>раткие объяснения сторон, показания свидетелей, специалиста;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д</w:t>
      </w:r>
      <w:r w:rsidRPr="001D1FFE">
        <w:t>ополнительные заявления, сделанные Работником;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п</w:t>
      </w:r>
      <w:r w:rsidRPr="001D1FFE">
        <w:t>редставление письменных доказательств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р</w:t>
      </w:r>
      <w:r w:rsidRPr="001D1FFE">
        <w:t>езультаты обсуждения КТС;</w:t>
      </w:r>
    </w:p>
    <w:p w:rsidR="00B62D97" w:rsidRPr="001D1FFE" w:rsidRDefault="00B62D97" w:rsidP="00B62D97">
      <w:pPr>
        <w:widowControl/>
        <w:numPr>
          <w:ilvl w:val="0"/>
          <w:numId w:val="4"/>
        </w:numPr>
        <w:tabs>
          <w:tab w:val="clear" w:pos="1428"/>
        </w:tabs>
        <w:autoSpaceDE/>
        <w:autoSpaceDN/>
        <w:adjustRightInd/>
        <w:ind w:left="1440" w:hanging="1080"/>
        <w:jc w:val="both"/>
      </w:pPr>
      <w:r>
        <w:t>р</w:t>
      </w:r>
      <w:r w:rsidRPr="001D1FFE">
        <w:t>езультаты голосования</w:t>
      </w:r>
    </w:p>
    <w:p w:rsidR="00B62D97" w:rsidRPr="001D1FFE" w:rsidRDefault="00B62D97" w:rsidP="00B62D97">
      <w:pPr>
        <w:ind w:firstLine="708"/>
        <w:jc w:val="both"/>
      </w:pPr>
      <w:r w:rsidRPr="001D1FFE">
        <w:t>Протокол подписывается председателем комиссии или его заместителем и заверяется печатью комиссии.</w:t>
      </w:r>
    </w:p>
    <w:p w:rsidR="00B62D97" w:rsidRPr="001D1FFE" w:rsidRDefault="00B62D97" w:rsidP="00B62D97">
      <w:pPr>
        <w:jc w:val="both"/>
        <w:rPr>
          <w:b/>
        </w:rPr>
      </w:pPr>
      <w:r>
        <w:rPr>
          <w:b/>
        </w:rPr>
        <w:t>6.</w:t>
      </w:r>
      <w:r w:rsidRPr="001D1FFE">
        <w:rPr>
          <w:b/>
        </w:rPr>
        <w:t>Порядок принятия решения КТС и его содержание</w:t>
      </w:r>
    </w:p>
    <w:p w:rsidR="00B62D97" w:rsidRPr="001D1FFE" w:rsidRDefault="00B62D97" w:rsidP="00B62D97">
      <w:pPr>
        <w:jc w:val="both"/>
      </w:pPr>
      <w:r>
        <w:t>6.1.</w:t>
      </w:r>
      <w:r w:rsidRPr="001D1FFE">
        <w:t>Комиссия по трудовым спорам принимает решение открытым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lastRenderedPageBreak/>
        <w:t>Если при проведении голосования голоса членов комиссии разделились поровну, решение считается непринятым. В этом случае Работник вправе обратиться за разрешением спора в суд.</w:t>
      </w:r>
    </w:p>
    <w:p w:rsidR="00B62D97" w:rsidRPr="001D1FFE" w:rsidRDefault="00B62D97" w:rsidP="00B62D97">
      <w:pPr>
        <w:jc w:val="both"/>
      </w:pPr>
      <w:r>
        <w:t>6.2.</w:t>
      </w:r>
      <w:r w:rsidRPr="001D1FFE">
        <w:t xml:space="preserve">Решение КТС должно быть выражено в категорической и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 </w:t>
      </w:r>
    </w:p>
    <w:p w:rsidR="00B62D97" w:rsidRPr="001D1FFE" w:rsidRDefault="00B62D97" w:rsidP="00B62D97">
      <w:pPr>
        <w:jc w:val="both"/>
      </w:pPr>
      <w:r>
        <w:t>6.3.</w:t>
      </w:r>
      <w:r w:rsidRPr="001D1FFE">
        <w:t xml:space="preserve">Решение КТС включает вводную, описательную, мотивировочную и резолютивную части. </w:t>
      </w:r>
    </w:p>
    <w:p w:rsidR="00B62D97" w:rsidRPr="001D1FFE" w:rsidRDefault="00B62D97" w:rsidP="00B62D97">
      <w:pPr>
        <w:ind w:firstLine="708"/>
        <w:jc w:val="both"/>
      </w:pPr>
      <w:proofErr w:type="gramStart"/>
      <w:r w:rsidRPr="001D1FFE">
        <w:t>В</w:t>
      </w:r>
      <w:proofErr w:type="gramEnd"/>
      <w:r w:rsidRPr="001D1FFE">
        <w:t xml:space="preserve"> вводной части решения должны быть указаны дата и место принятия решения КТС, наименование КТС, принявшей решение, состав КТС, секретарь заседания, стороны, другие лица, участвующие в деле, их представители, предмет спора или заявленное требование.</w:t>
      </w:r>
    </w:p>
    <w:p w:rsidR="00B62D97" w:rsidRPr="001D1FFE" w:rsidRDefault="00B62D97" w:rsidP="00B62D97">
      <w:pPr>
        <w:ind w:firstLine="708"/>
        <w:jc w:val="both"/>
      </w:pPr>
      <w:r w:rsidRPr="001D1FFE">
        <w:t>Описательная часть решения КТС должна содержать указание на требование Работника, возражения представителя Работодателя и объяснения других лиц, участвующих в деле.</w:t>
      </w:r>
    </w:p>
    <w:p w:rsidR="00B62D97" w:rsidRPr="001D1FFE" w:rsidRDefault="00B62D97" w:rsidP="00B62D97">
      <w:pPr>
        <w:pStyle w:val="ConsNormal"/>
        <w:ind w:righ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1FFE">
        <w:rPr>
          <w:rFonts w:ascii="Times New Roman" w:hAnsi="Times New Roman" w:cs="Times New Roman"/>
          <w:sz w:val="24"/>
          <w:szCs w:val="24"/>
        </w:rPr>
        <w:t>В мотивировочной части решения КТС должны быть указаны обстоятельства дела, установленные комиссией; доказательства, на которых основаны выводы КТС об этих обстоятельствах; доводы, по которым комиссия отвергает те или иные доказательства; нормативно-правовые акты, которыми руководствовалась комиссия.</w:t>
      </w:r>
      <w:proofErr w:type="gramEnd"/>
    </w:p>
    <w:p w:rsidR="00B62D97" w:rsidRPr="001D1FFE" w:rsidRDefault="00B62D97" w:rsidP="00B62D97">
      <w:pPr>
        <w:jc w:val="both"/>
      </w:pPr>
      <w:r>
        <w:t xml:space="preserve">  </w:t>
      </w:r>
      <w:r w:rsidRPr="001D1FFE">
        <w:t xml:space="preserve">В случае отказа в рассмотрении заявления Работника в связи с признанием </w:t>
      </w:r>
      <w:proofErr w:type="gramStart"/>
      <w:r w:rsidRPr="001D1FFE">
        <w:t>неуважительными</w:t>
      </w:r>
      <w:proofErr w:type="gramEnd"/>
      <w:r w:rsidRPr="001D1FFE">
        <w:t xml:space="preserve"> причин пропуска срока обращения в КТС, в мотивировочной части решения указывается только на установление комиссией данных обстоятельств.</w:t>
      </w:r>
    </w:p>
    <w:p w:rsidR="00B62D97" w:rsidRPr="001D1FFE" w:rsidRDefault="00B62D97" w:rsidP="00B62D97">
      <w:pPr>
        <w:jc w:val="both"/>
      </w:pPr>
      <w:r>
        <w:t xml:space="preserve">  </w:t>
      </w:r>
      <w:r w:rsidRPr="001D1FFE">
        <w:t>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части, срок и порядок обжалования решения КТС.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>Решение подписывается всеми членами комиссии, присутствовавшими на заседании.</w:t>
      </w:r>
    </w:p>
    <w:p w:rsidR="00B62D97" w:rsidRPr="001D1FFE" w:rsidRDefault="00B62D97" w:rsidP="00B62D97">
      <w:pPr>
        <w:widowControl/>
        <w:numPr>
          <w:ilvl w:val="1"/>
          <w:numId w:val="1"/>
        </w:numPr>
        <w:autoSpaceDE/>
        <w:autoSpaceDN/>
        <w:adjustRightInd/>
        <w:jc w:val="both"/>
      </w:pPr>
      <w:r w:rsidRPr="001D1FFE">
        <w:t>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решения.</w:t>
      </w:r>
    </w:p>
    <w:p w:rsidR="00B62D97" w:rsidRPr="001D1FFE" w:rsidRDefault="00B62D97" w:rsidP="00B62D97">
      <w:pPr>
        <w:jc w:val="both"/>
      </w:pPr>
      <w:r>
        <w:t>6.4.</w:t>
      </w:r>
      <w:r w:rsidRPr="001D1FFE">
        <w:t>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Дальнейшее разрешение спора Работник может перенести в суд.</w:t>
      </w:r>
    </w:p>
    <w:p w:rsidR="00B62D97" w:rsidRPr="001D1FFE" w:rsidRDefault="00B62D97" w:rsidP="00B62D97">
      <w:pPr>
        <w:rPr>
          <w:b/>
        </w:rPr>
      </w:pPr>
      <w:r>
        <w:rPr>
          <w:b/>
        </w:rPr>
        <w:t>7.</w:t>
      </w:r>
      <w:r w:rsidRPr="001D1FFE">
        <w:rPr>
          <w:b/>
        </w:rPr>
        <w:t>Исполнение решений комиссии по трудовым спорам</w:t>
      </w:r>
    </w:p>
    <w:p w:rsidR="00B62D97" w:rsidRPr="001D1FFE" w:rsidRDefault="00B62D97" w:rsidP="00B62D97">
      <w:pPr>
        <w:jc w:val="both"/>
      </w:pPr>
      <w:r>
        <w:t>7.1.</w:t>
      </w:r>
      <w:r w:rsidRPr="001D1FFE">
        <w:t>Решение комиссии по трудовым спорам подлежит исполнению Работодателем в течение трех дней по истечении десяти дней, предусмотренных на обжалование.</w:t>
      </w:r>
    </w:p>
    <w:p w:rsidR="00B62D97" w:rsidRPr="001D1FFE" w:rsidRDefault="00B62D97" w:rsidP="00B62D97">
      <w:pPr>
        <w:jc w:val="both"/>
      </w:pPr>
      <w:r>
        <w:t>7.2.</w:t>
      </w:r>
      <w:r w:rsidRPr="001D1FFE">
        <w:t>В случае неисполнения решения комиссии в установленный срок работнику по его заявлению КТС выдает удостоверение, являющееся исполнительным документом. В удостоверении указываются: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наименование КТС;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дело или материалы, по которым выдано удостоверение, и их номера;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дата принятия решения КТС, подлежащего исполнению;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фамилия, имя, отчество взыскателя, его место жительства;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 xml:space="preserve">наименование должника, его адрес; 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резолютивная часть решения КТС;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дата вступления в силу решения КТС;</w:t>
      </w:r>
    </w:p>
    <w:p w:rsidR="00B62D97" w:rsidRPr="001D1FFE" w:rsidRDefault="00B62D97" w:rsidP="00B62D97">
      <w:pPr>
        <w:widowControl/>
        <w:numPr>
          <w:ilvl w:val="0"/>
          <w:numId w:val="5"/>
        </w:numPr>
        <w:jc w:val="both"/>
      </w:pPr>
      <w:r w:rsidRPr="001D1FFE">
        <w:t>дата выдачи удостоверения и срок предъявления его к исполнению.</w:t>
      </w:r>
    </w:p>
    <w:p w:rsidR="00B62D97" w:rsidRPr="001D1FFE" w:rsidRDefault="00B62D97" w:rsidP="00B62D97">
      <w:pPr>
        <w:ind w:firstLine="540"/>
        <w:jc w:val="both"/>
      </w:pPr>
      <w:r w:rsidRPr="001D1FFE">
        <w:t>Удостоверение подписывается председателем КТС.</w:t>
      </w:r>
    </w:p>
    <w:p w:rsidR="00B62D97" w:rsidRPr="001D1FFE" w:rsidRDefault="00B62D97" w:rsidP="00B62D97">
      <w:pPr>
        <w:jc w:val="both"/>
      </w:pPr>
      <w:r>
        <w:t>7.3.</w:t>
      </w:r>
      <w:r w:rsidRPr="001D1FFE">
        <w:t>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B62D97" w:rsidRPr="001D1FFE" w:rsidRDefault="00B62D97" w:rsidP="00B62D97">
      <w:pPr>
        <w:jc w:val="both"/>
      </w:pPr>
      <w:r>
        <w:t>7.4.</w:t>
      </w:r>
      <w:r w:rsidRPr="001D1FFE">
        <w:t xml:space="preserve">На основании удостоверения, выданного комиссией по трудовым спорам и предъявленного не позднее трехмесячного срока со дня его получения, судебный пристав </w:t>
      </w:r>
      <w:r w:rsidRPr="001D1FFE">
        <w:lastRenderedPageBreak/>
        <w:t>приводит решение комиссии по трудовым спорам в исполнение в принудительном порядке.</w:t>
      </w:r>
    </w:p>
    <w:p w:rsidR="00B62D97" w:rsidRPr="001D1FFE" w:rsidRDefault="00B62D97" w:rsidP="00B62D97">
      <w:pPr>
        <w:jc w:val="both"/>
      </w:pPr>
      <w:r>
        <w:t>7.5.</w:t>
      </w:r>
      <w:r w:rsidRPr="001D1FFE">
        <w:t>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:rsidR="00B62D97" w:rsidRPr="001D1FFE" w:rsidRDefault="00B62D97" w:rsidP="00B62D97">
      <w:pPr>
        <w:pStyle w:val="ConsNormal"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62D97" w:rsidRPr="001D1FFE" w:rsidRDefault="00B62D97" w:rsidP="00B62D97">
      <w:pPr>
        <w:jc w:val="both"/>
        <w:rPr>
          <w:b/>
        </w:rPr>
      </w:pPr>
      <w:r>
        <w:rPr>
          <w:b/>
        </w:rPr>
        <w:t xml:space="preserve">8. </w:t>
      </w:r>
      <w:r w:rsidRPr="001D1FFE">
        <w:rPr>
          <w:b/>
        </w:rPr>
        <w:t xml:space="preserve">Обжалование решения комиссии по трудовым спорам </w:t>
      </w:r>
      <w:r w:rsidRPr="001D1FFE">
        <w:rPr>
          <w:b/>
        </w:rPr>
        <w:br/>
        <w:t>и перенесение рассмотрения индивидуального трудового спора в суд</w:t>
      </w:r>
    </w:p>
    <w:p w:rsidR="00B62D97" w:rsidRPr="001D1FFE" w:rsidRDefault="00B62D97" w:rsidP="00B62D97">
      <w:pPr>
        <w:jc w:val="both"/>
      </w:pPr>
      <w:r>
        <w:t>8.1.</w:t>
      </w:r>
      <w:r w:rsidRPr="001D1FFE">
        <w:t>В случае</w:t>
      </w:r>
      <w:r>
        <w:t xml:space="preserve"> </w:t>
      </w:r>
      <w:r w:rsidRPr="001D1FFE">
        <w:t>если индивидуальный трудовой спор не рассмотрен комиссией по трудовым спорам в десятидневный срок, работник вправе перенести его рассмотрение в суд.</w:t>
      </w:r>
    </w:p>
    <w:p w:rsidR="00B62D97" w:rsidRPr="001D1FFE" w:rsidRDefault="00B62D97" w:rsidP="00B62D97">
      <w:pPr>
        <w:jc w:val="both"/>
      </w:pPr>
      <w:r>
        <w:t>8.2.</w:t>
      </w:r>
      <w:r w:rsidRPr="001D1FFE">
        <w:t>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комиссии.</w:t>
      </w:r>
    </w:p>
    <w:p w:rsidR="00B62D97" w:rsidRDefault="00B62D97" w:rsidP="00B62D97">
      <w:pPr>
        <w:jc w:val="both"/>
      </w:pPr>
      <w:r>
        <w:t>8.3.</w:t>
      </w:r>
      <w:r w:rsidRPr="001D1FFE">
        <w:t>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B62D97" w:rsidRPr="00013591" w:rsidRDefault="00B62D97" w:rsidP="00B62D97">
      <w:pPr>
        <w:rPr>
          <w:b/>
        </w:rPr>
      </w:pPr>
      <w:r w:rsidRPr="00013591">
        <w:rPr>
          <w:b/>
          <w:i/>
          <w:iCs/>
        </w:rPr>
        <w:t xml:space="preserve"> </w:t>
      </w:r>
      <w:r w:rsidRPr="00013591">
        <w:rPr>
          <w:b/>
          <w:iCs/>
        </w:rPr>
        <w:t>9. Хранение материалов КТС</w:t>
      </w:r>
    </w:p>
    <w:p w:rsidR="00B62D97" w:rsidRDefault="00B62D97" w:rsidP="00B62D97">
      <w:pPr>
        <w:jc w:val="both"/>
      </w:pPr>
      <w:r>
        <w:t>9</w:t>
      </w:r>
      <w:r w:rsidRPr="00013591">
        <w:t xml:space="preserve">.1. Материалы КТС подлежат хранению в порядке, установленном положением о документообороте работодателя и "Перечнем типовых управленческих документов, образующихся в деятельности организаций, с указанием сроков хранения" (утв. </w:t>
      </w:r>
      <w:proofErr w:type="spellStart"/>
      <w:r w:rsidRPr="00013591">
        <w:t>Росархивом</w:t>
      </w:r>
      <w:proofErr w:type="spellEnd"/>
      <w:r w:rsidRPr="00013591">
        <w:t xml:space="preserve"> 06.10.2000) (ред. от 27.10.2003).</w:t>
      </w:r>
    </w:p>
    <w:p w:rsidR="00B62D97" w:rsidRDefault="00B62D97" w:rsidP="00B62D97">
      <w:pPr>
        <w:jc w:val="both"/>
        <w:rPr>
          <w:b/>
        </w:rPr>
      </w:pPr>
      <w:r w:rsidRPr="00013591">
        <w:rPr>
          <w:b/>
        </w:rPr>
        <w:t>10. Ликвидация КТС</w:t>
      </w:r>
    </w:p>
    <w:p w:rsidR="00B62D97" w:rsidRPr="00013591" w:rsidRDefault="00B62D97" w:rsidP="00B62D97">
      <w:pPr>
        <w:jc w:val="both"/>
      </w:pPr>
      <w:r>
        <w:t>10</w:t>
      </w:r>
      <w:r w:rsidRPr="00013591">
        <w:t xml:space="preserve">.1. КТС ликвидируется в случае ликвидации или реорганизации </w:t>
      </w:r>
      <w:r>
        <w:t>образовательной организации</w:t>
      </w:r>
      <w:r w:rsidRPr="00013591">
        <w:t>.</w:t>
      </w:r>
    </w:p>
    <w:p w:rsidR="00B62D97" w:rsidRPr="00013591" w:rsidRDefault="00B62D97" w:rsidP="00B62D97">
      <w:pPr>
        <w:jc w:val="both"/>
      </w:pPr>
      <w:r>
        <w:t>10</w:t>
      </w:r>
      <w:r w:rsidRPr="00013591">
        <w:t xml:space="preserve">.2. КТС может быть </w:t>
      </w:r>
      <w:proofErr w:type="gramStart"/>
      <w:r w:rsidRPr="00013591">
        <w:t>ликвидирована</w:t>
      </w:r>
      <w:proofErr w:type="gramEnd"/>
      <w:r w:rsidRPr="00013591">
        <w:t xml:space="preserve"> совместным решением работодателя и общего собрания (конференции) работников, принятым большинством присутствующих.</w:t>
      </w:r>
    </w:p>
    <w:p w:rsidR="00B62D97" w:rsidRDefault="00B62D97" w:rsidP="00B62D97">
      <w:pPr>
        <w:rPr>
          <w:b/>
        </w:rPr>
      </w:pPr>
      <w:r>
        <w:rPr>
          <w:b/>
        </w:rPr>
        <w:t>11.</w:t>
      </w:r>
      <w:r w:rsidRPr="001D1FFE">
        <w:rPr>
          <w:b/>
        </w:rPr>
        <w:t>Заключительные положения</w:t>
      </w:r>
    </w:p>
    <w:p w:rsidR="00B62D97" w:rsidRDefault="00B62D97" w:rsidP="00B62D97">
      <w:r w:rsidRPr="005D5D3D">
        <w:t>11.1</w:t>
      </w:r>
      <w:r>
        <w:t>. Настоящее положение вступает в силу с момента введения приказом руководителя образовательной организации и действует до принятия нового, но не более</w:t>
      </w:r>
      <w:proofErr w:type="gramStart"/>
      <w:r>
        <w:t>,</w:t>
      </w:r>
      <w:proofErr w:type="gramEnd"/>
      <w:r>
        <w:t xml:space="preserve"> чем 3 года.</w:t>
      </w:r>
    </w:p>
    <w:p w:rsidR="00B62D97" w:rsidRPr="005D5D3D" w:rsidRDefault="00B62D97" w:rsidP="00B62D97">
      <w:r>
        <w:t xml:space="preserve">11.2. </w:t>
      </w:r>
      <w:r w:rsidRPr="005D5D3D">
        <w:t xml:space="preserve">  Приложениями к настоящему Положению являются:</w:t>
      </w:r>
    </w:p>
    <w:p w:rsidR="00B62D97" w:rsidRPr="005D5D3D" w:rsidRDefault="00B62D97" w:rsidP="00B62D97">
      <w:pPr>
        <w:widowControl/>
        <w:numPr>
          <w:ilvl w:val="0"/>
          <w:numId w:val="6"/>
        </w:numPr>
        <w:autoSpaceDE/>
        <w:autoSpaceDN/>
        <w:adjustRightInd/>
        <w:jc w:val="both"/>
      </w:pPr>
      <w:r w:rsidRPr="005D5D3D">
        <w:t>Приложение 1 - Форма журнала регистрации заявлений Работника;</w:t>
      </w:r>
    </w:p>
    <w:p w:rsidR="00B62D97" w:rsidRPr="005D5D3D" w:rsidRDefault="00B62D97" w:rsidP="00B62D97">
      <w:pPr>
        <w:widowControl/>
        <w:numPr>
          <w:ilvl w:val="0"/>
          <w:numId w:val="6"/>
        </w:numPr>
        <w:autoSpaceDE/>
        <w:autoSpaceDN/>
        <w:adjustRightInd/>
        <w:jc w:val="both"/>
      </w:pPr>
      <w:r w:rsidRPr="005D5D3D">
        <w:t>Приложение 2 - Форма журнала регистрации удостоверений на принудительное исполнение решений КТС;</w:t>
      </w:r>
    </w:p>
    <w:p w:rsidR="00B62D97" w:rsidRPr="005D5D3D" w:rsidRDefault="00B62D97" w:rsidP="00B62D97">
      <w:pPr>
        <w:widowControl/>
        <w:numPr>
          <w:ilvl w:val="0"/>
          <w:numId w:val="6"/>
        </w:numPr>
        <w:autoSpaceDE/>
        <w:autoSpaceDN/>
        <w:adjustRightInd/>
        <w:jc w:val="both"/>
      </w:pPr>
      <w:r w:rsidRPr="005D5D3D">
        <w:t>Приложение 3 – Форма протокола заседания КТС;</w:t>
      </w:r>
    </w:p>
    <w:p w:rsidR="00B62D97" w:rsidRPr="005D5D3D" w:rsidRDefault="00B62D97" w:rsidP="00B62D97">
      <w:pPr>
        <w:widowControl/>
        <w:numPr>
          <w:ilvl w:val="0"/>
          <w:numId w:val="6"/>
        </w:numPr>
        <w:autoSpaceDE/>
        <w:autoSpaceDN/>
        <w:adjustRightInd/>
        <w:jc w:val="both"/>
      </w:pPr>
      <w:r w:rsidRPr="005D5D3D">
        <w:t>Приложение 4 – Форма решения, принимаемого КТС;</w:t>
      </w:r>
    </w:p>
    <w:p w:rsidR="00B62D97" w:rsidRPr="005D5D3D" w:rsidRDefault="00B62D97" w:rsidP="00B62D97">
      <w:pPr>
        <w:widowControl/>
        <w:numPr>
          <w:ilvl w:val="0"/>
          <w:numId w:val="6"/>
        </w:numPr>
        <w:autoSpaceDE/>
        <w:autoSpaceDN/>
        <w:adjustRightInd/>
        <w:jc w:val="both"/>
      </w:pPr>
      <w:r w:rsidRPr="005D5D3D">
        <w:t>Приложение 5 - Форма удостоверения на принудительное исполнение решения КТС</w:t>
      </w:r>
      <w:r>
        <w:t xml:space="preserve"> </w:t>
      </w:r>
    </w:p>
    <w:p w:rsidR="00B62D97" w:rsidRPr="005D5D3D" w:rsidRDefault="00B62D97" w:rsidP="00B62D97">
      <w:pPr>
        <w:jc w:val="both"/>
      </w:pPr>
    </w:p>
    <w:p w:rsidR="00B62D97" w:rsidRDefault="00B62D97" w:rsidP="00B62D97">
      <w:pPr>
        <w:jc w:val="both"/>
        <w:rPr>
          <w:i/>
        </w:rPr>
      </w:pPr>
      <w:r w:rsidRPr="005D5D3D">
        <w:rPr>
          <w:i/>
        </w:rPr>
        <w:t xml:space="preserve"> Приложение №1</w:t>
      </w:r>
      <w:r w:rsidRPr="00C35A4C">
        <w:t xml:space="preserve"> </w:t>
      </w:r>
      <w:r>
        <w:t xml:space="preserve"> </w:t>
      </w:r>
      <w:r w:rsidRPr="00855A9F">
        <w:rPr>
          <w:b/>
        </w:rPr>
        <w:t>Форма</w:t>
      </w:r>
      <w:r>
        <w:t xml:space="preserve"> </w:t>
      </w:r>
      <w:r>
        <w:rPr>
          <w:b/>
        </w:rPr>
        <w:t>Ж</w:t>
      </w:r>
      <w:r w:rsidRPr="005D5D3D">
        <w:rPr>
          <w:b/>
        </w:rPr>
        <w:t>урнал</w:t>
      </w:r>
      <w:r>
        <w:rPr>
          <w:b/>
        </w:rPr>
        <w:t xml:space="preserve">а </w:t>
      </w:r>
      <w:r w:rsidRPr="005D5D3D">
        <w:rPr>
          <w:b/>
        </w:rPr>
        <w:t xml:space="preserve"> регистрации заявлений Работника</w:t>
      </w:r>
    </w:p>
    <w:p w:rsidR="00B62D97" w:rsidRPr="007003D2" w:rsidRDefault="00B62D97" w:rsidP="00B62D97">
      <w:pPr>
        <w:jc w:val="both"/>
        <w:rPr>
          <w:i/>
        </w:rPr>
      </w:pPr>
    </w:p>
    <w:tbl>
      <w:tblPr>
        <w:tblW w:w="11199" w:type="dxa"/>
        <w:tblInd w:w="-13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209"/>
        <w:gridCol w:w="1445"/>
        <w:gridCol w:w="1230"/>
        <w:gridCol w:w="1273"/>
        <w:gridCol w:w="638"/>
        <w:gridCol w:w="1544"/>
        <w:gridCol w:w="1146"/>
        <w:gridCol w:w="1461"/>
        <w:gridCol w:w="1253"/>
      </w:tblGrid>
      <w:tr w:rsidR="00B62D97" w:rsidRPr="00C35A4C" w:rsidTr="00B62D97">
        <w:tc>
          <w:tcPr>
            <w:tcW w:w="1209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Входящий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№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45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поступления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заявления</w:t>
            </w:r>
          </w:p>
        </w:tc>
        <w:tc>
          <w:tcPr>
            <w:tcW w:w="1230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ФИО, должность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заявителя</w:t>
            </w:r>
          </w:p>
        </w:tc>
        <w:tc>
          <w:tcPr>
            <w:tcW w:w="1273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Причина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обращения</w:t>
            </w:r>
          </w:p>
        </w:tc>
        <w:tc>
          <w:tcPr>
            <w:tcW w:w="638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№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дела</w:t>
            </w:r>
          </w:p>
        </w:tc>
        <w:tc>
          <w:tcPr>
            <w:tcW w:w="1544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рассмотрения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заявления</w:t>
            </w:r>
          </w:p>
        </w:tc>
        <w:tc>
          <w:tcPr>
            <w:tcW w:w="1146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принятия решения</w:t>
            </w:r>
          </w:p>
        </w:tc>
        <w:tc>
          <w:tcPr>
            <w:tcW w:w="1461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Обоснование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решения</w:t>
            </w:r>
          </w:p>
        </w:tc>
        <w:tc>
          <w:tcPr>
            <w:tcW w:w="1253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получения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решения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заявителем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</w:p>
        </w:tc>
      </w:tr>
      <w:tr w:rsidR="00B62D97" w:rsidTr="00B62D97">
        <w:tc>
          <w:tcPr>
            <w:tcW w:w="1209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445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230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273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638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544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146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461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  <w:tc>
          <w:tcPr>
            <w:tcW w:w="1253" w:type="dxa"/>
          </w:tcPr>
          <w:p w:rsidR="00B62D97" w:rsidRPr="005D5D3D" w:rsidRDefault="00B62D97" w:rsidP="00B62D97">
            <w:pPr>
              <w:spacing w:line="277" w:lineRule="exact"/>
              <w:jc w:val="both"/>
            </w:pPr>
          </w:p>
        </w:tc>
      </w:tr>
    </w:tbl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b/>
        </w:rPr>
      </w:pPr>
      <w:r w:rsidRPr="005D5D3D">
        <w:rPr>
          <w:i/>
        </w:rPr>
        <w:t>Приложение №</w:t>
      </w:r>
      <w:r>
        <w:rPr>
          <w:i/>
        </w:rPr>
        <w:t>2</w:t>
      </w:r>
      <w:r w:rsidRPr="00C35A4C">
        <w:t xml:space="preserve"> </w:t>
      </w:r>
      <w:r>
        <w:t xml:space="preserve"> </w:t>
      </w:r>
      <w:r w:rsidRPr="00855A9F">
        <w:rPr>
          <w:b/>
        </w:rPr>
        <w:t>Форма</w:t>
      </w:r>
      <w:r>
        <w:t xml:space="preserve"> </w:t>
      </w:r>
      <w:r>
        <w:rPr>
          <w:b/>
        </w:rPr>
        <w:t>Ж</w:t>
      </w:r>
      <w:r w:rsidRPr="005D5D3D">
        <w:rPr>
          <w:b/>
        </w:rPr>
        <w:t>урнал</w:t>
      </w:r>
      <w:r>
        <w:rPr>
          <w:b/>
        </w:rPr>
        <w:t xml:space="preserve">а </w:t>
      </w:r>
      <w:r w:rsidRPr="005D5D3D">
        <w:rPr>
          <w:b/>
        </w:rPr>
        <w:t xml:space="preserve"> регистрации заявлений </w:t>
      </w:r>
      <w:r>
        <w:rPr>
          <w:b/>
        </w:rPr>
        <w:t xml:space="preserve"> </w:t>
      </w:r>
      <w:r w:rsidRPr="005D5D3D">
        <w:rPr>
          <w:b/>
        </w:rPr>
        <w:t>удостоверений на принудительное исполнение решений КТС</w:t>
      </w:r>
      <w:r>
        <w:rPr>
          <w:b/>
        </w:rPr>
        <w:t xml:space="preserve"> </w:t>
      </w:r>
    </w:p>
    <w:p w:rsidR="00B62D97" w:rsidRDefault="00B62D97" w:rsidP="00B62D97">
      <w:pPr>
        <w:jc w:val="both"/>
        <w:rPr>
          <w:b/>
        </w:rPr>
      </w:pPr>
    </w:p>
    <w:tbl>
      <w:tblPr>
        <w:tblW w:w="11199" w:type="dxa"/>
        <w:tblInd w:w="-13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567"/>
        <w:gridCol w:w="1844"/>
        <w:gridCol w:w="1169"/>
        <w:gridCol w:w="815"/>
        <w:gridCol w:w="1281"/>
        <w:gridCol w:w="1696"/>
        <w:gridCol w:w="2126"/>
        <w:gridCol w:w="1701"/>
      </w:tblGrid>
      <w:tr w:rsidR="00B62D97" w:rsidTr="00B62D97">
        <w:tc>
          <w:tcPr>
            <w:tcW w:w="567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№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B62D97">
              <w:rPr>
                <w:b/>
                <w:sz w:val="20"/>
                <w:szCs w:val="20"/>
              </w:rPr>
              <w:lastRenderedPageBreak/>
              <w:t>п</w:t>
            </w:r>
            <w:proofErr w:type="spellEnd"/>
            <w:proofErr w:type="gramEnd"/>
            <w:r w:rsidRPr="00B62D97">
              <w:rPr>
                <w:b/>
                <w:sz w:val="20"/>
                <w:szCs w:val="20"/>
              </w:rPr>
              <w:t>/</w:t>
            </w:r>
            <w:proofErr w:type="spellStart"/>
            <w:r w:rsidRPr="00B62D97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44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№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удостоверения</w:t>
            </w:r>
          </w:p>
        </w:tc>
        <w:tc>
          <w:tcPr>
            <w:tcW w:w="1169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выдачи</w:t>
            </w:r>
          </w:p>
        </w:tc>
        <w:tc>
          <w:tcPr>
            <w:tcW w:w="815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№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дела</w:t>
            </w:r>
          </w:p>
        </w:tc>
        <w:tc>
          <w:tcPr>
            <w:tcW w:w="1281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Дата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принятия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решения</w:t>
            </w:r>
          </w:p>
        </w:tc>
        <w:tc>
          <w:tcPr>
            <w:tcW w:w="1696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ФИО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работника,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получившего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t>удостоверение</w:t>
            </w:r>
          </w:p>
        </w:tc>
        <w:tc>
          <w:tcPr>
            <w:tcW w:w="2126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Подпись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работника,</w:t>
            </w:r>
          </w:p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proofErr w:type="gramStart"/>
            <w:r w:rsidRPr="00B62D97">
              <w:rPr>
                <w:b/>
                <w:sz w:val="20"/>
                <w:szCs w:val="20"/>
              </w:rPr>
              <w:t>получившего</w:t>
            </w:r>
            <w:proofErr w:type="gramEnd"/>
            <w:r w:rsidRPr="00B62D97">
              <w:rPr>
                <w:b/>
                <w:sz w:val="20"/>
                <w:szCs w:val="20"/>
              </w:rPr>
              <w:t xml:space="preserve"> удостоверение</w:t>
            </w:r>
          </w:p>
        </w:tc>
        <w:tc>
          <w:tcPr>
            <w:tcW w:w="1701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  <w:sz w:val="20"/>
                <w:szCs w:val="20"/>
              </w:rPr>
            </w:pPr>
            <w:r w:rsidRPr="00B62D97">
              <w:rPr>
                <w:b/>
                <w:sz w:val="20"/>
                <w:szCs w:val="20"/>
              </w:rPr>
              <w:lastRenderedPageBreak/>
              <w:t>Примечание</w:t>
            </w:r>
          </w:p>
        </w:tc>
      </w:tr>
      <w:tr w:rsidR="00B62D97" w:rsidTr="00B62D97">
        <w:tc>
          <w:tcPr>
            <w:tcW w:w="567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1844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1169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815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1281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1696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2126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B62D97" w:rsidRPr="00B62D97" w:rsidRDefault="00B62D97" w:rsidP="00B62D97">
            <w:pPr>
              <w:spacing w:line="277" w:lineRule="exact"/>
              <w:jc w:val="both"/>
              <w:rPr>
                <w:b/>
              </w:rPr>
            </w:pPr>
          </w:p>
        </w:tc>
      </w:tr>
    </w:tbl>
    <w:p w:rsidR="00B62D97" w:rsidRPr="005D5D3D" w:rsidRDefault="00B62D97" w:rsidP="00B62D97">
      <w:pPr>
        <w:jc w:val="both"/>
        <w:rPr>
          <w:b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i/>
        </w:rPr>
      </w:pPr>
    </w:p>
    <w:p w:rsidR="00B62D97" w:rsidRDefault="00B62D97" w:rsidP="00B62D97">
      <w:pPr>
        <w:jc w:val="both"/>
        <w:rPr>
          <w:b/>
        </w:rPr>
      </w:pPr>
      <w:r w:rsidRPr="005D5D3D">
        <w:rPr>
          <w:i/>
        </w:rPr>
        <w:t>Приложение №</w:t>
      </w:r>
      <w:r>
        <w:rPr>
          <w:i/>
        </w:rPr>
        <w:t xml:space="preserve">3 </w:t>
      </w:r>
      <w:r w:rsidRPr="00C35A4C">
        <w:t xml:space="preserve"> </w:t>
      </w:r>
      <w:r>
        <w:rPr>
          <w:b/>
        </w:rPr>
        <w:t>Форма протокола заседания КТС</w:t>
      </w:r>
    </w:p>
    <w:p w:rsidR="00B62D97" w:rsidRDefault="00B62D97" w:rsidP="00B62D97">
      <w:pPr>
        <w:jc w:val="both"/>
        <w:rPr>
          <w:i/>
        </w:rPr>
      </w:pPr>
    </w:p>
    <w:p w:rsidR="00B62D97" w:rsidRPr="00855A9F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color w:val="auto"/>
        </w:rPr>
      </w:pPr>
      <w:r w:rsidRPr="00855A9F">
        <w:rPr>
          <w:rFonts w:ascii="Times New Roman" w:hAnsi="Times New Roman" w:cs="Times New Roman"/>
          <w:color w:val="auto"/>
        </w:rPr>
        <w:t>Дело № _______________________</w:t>
      </w:r>
    </w:p>
    <w:p w:rsidR="00B62D97" w:rsidRPr="00855A9F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color w:val="auto"/>
        </w:rPr>
      </w:pPr>
      <w:r w:rsidRPr="00855A9F">
        <w:rPr>
          <w:rFonts w:ascii="Times New Roman" w:hAnsi="Times New Roman" w:cs="Times New Roman"/>
          <w:color w:val="auto"/>
        </w:rPr>
        <w:t>Протокол заседания КТС</w:t>
      </w:r>
    </w:p>
    <w:p w:rsidR="00B62D97" w:rsidRPr="00855A9F" w:rsidRDefault="00B62D97" w:rsidP="00B62D97">
      <w:r>
        <w:t xml:space="preserve">  </w:t>
      </w:r>
      <w:r w:rsidRPr="00855A9F">
        <w:t xml:space="preserve"> « _____» __________ 20</w:t>
      </w:r>
      <w:r>
        <w:t xml:space="preserve"> </w:t>
      </w:r>
      <w:r w:rsidRPr="00855A9F">
        <w:t xml:space="preserve"> ___ г.</w:t>
      </w:r>
      <w:r w:rsidRPr="00855A9F">
        <w:br/>
      </w:r>
      <w:r w:rsidRPr="00855A9F">
        <w:br/>
        <w:t xml:space="preserve">Комиссия по трудовым спорам </w:t>
      </w:r>
      <w:r>
        <w:t xml:space="preserve"> МБОУ СОШ №  ________</w:t>
      </w:r>
      <w:r w:rsidRPr="00855A9F">
        <w:t xml:space="preserve"> в составе:</w:t>
      </w:r>
      <w:r w:rsidRPr="00855A9F">
        <w:br/>
        <w:t>председател</w:t>
      </w:r>
      <w:r>
        <w:t>я</w:t>
      </w:r>
      <w:r w:rsidRPr="00855A9F">
        <w:t xml:space="preserve"> _____________________________________________________________</w:t>
      </w:r>
      <w:r w:rsidRPr="00855A9F">
        <w:br/>
        <w:t>членов КТС: _______________________________________________________________________</w:t>
      </w:r>
      <w:r w:rsidRPr="00855A9F">
        <w:br/>
        <w:t>__________________________________________________________________________________</w:t>
      </w:r>
      <w:r w:rsidRPr="00855A9F">
        <w:br/>
      </w:r>
      <w:r>
        <w:t xml:space="preserve"> ответственного </w:t>
      </w:r>
      <w:r w:rsidRPr="00855A9F">
        <w:t>секретар</w:t>
      </w:r>
      <w:r>
        <w:t xml:space="preserve">я </w:t>
      </w:r>
      <w:r w:rsidRPr="00855A9F">
        <w:t>КТС: ____________________________________________________________________</w:t>
      </w:r>
      <w:r w:rsidRPr="00855A9F">
        <w:br/>
        <w:t>работника _________________________________________________________________________</w:t>
      </w:r>
      <w:r w:rsidRPr="00855A9F">
        <w:br/>
        <w:t>представителя интересов Работодателя ________________________________________________</w:t>
      </w:r>
      <w:r w:rsidRPr="00855A9F">
        <w:br/>
        <w:t>свидетеля _________________________________________________________________________</w:t>
      </w:r>
      <w:r w:rsidRPr="00855A9F">
        <w:br/>
        <w:t>специалистов (экспертов) ____________________________________________________________</w:t>
      </w:r>
      <w:r w:rsidRPr="00855A9F">
        <w:br/>
      </w:r>
      <w:proofErr w:type="spellStart"/>
      <w:r w:rsidRPr="00855A9F">
        <w:t>рассматрела</w:t>
      </w:r>
      <w:proofErr w:type="spellEnd"/>
      <w:r w:rsidRPr="00855A9F">
        <w:t xml:space="preserve"> в заседании дело по заявлению работника __________________________________ к </w:t>
      </w:r>
      <w:r>
        <w:t>МБОУ СОШ№________</w:t>
      </w:r>
      <w:r w:rsidRPr="00855A9F">
        <w:t xml:space="preserve"> </w:t>
      </w:r>
      <w:r w:rsidRPr="00855A9F">
        <w:br/>
        <w:t>о</w:t>
      </w:r>
      <w:proofErr w:type="gramStart"/>
      <w:r w:rsidRPr="00855A9F">
        <w:t xml:space="preserve"> _________________________________________________________________________________</w:t>
      </w:r>
      <w:r w:rsidRPr="00855A9F">
        <w:br/>
        <w:t>В</w:t>
      </w:r>
      <w:proofErr w:type="gramEnd"/>
      <w:r w:rsidRPr="00855A9F">
        <w:t xml:space="preserve"> заседание КТС явились:</w:t>
      </w:r>
      <w:r w:rsidRPr="00855A9F">
        <w:br/>
        <w:t>Заявитель (представитель заявителя):__________________________________________________</w:t>
      </w:r>
      <w:r w:rsidRPr="00855A9F">
        <w:br/>
        <w:t>Представитель интересов Работодателя: _______________________________________________</w:t>
      </w:r>
      <w:r w:rsidRPr="00855A9F">
        <w:br/>
        <w:t>Свидетель ________________________________________________________________________</w:t>
      </w:r>
      <w:r w:rsidRPr="00855A9F">
        <w:br/>
        <w:t>Специалист (эксперт) _______________________________________________________________</w:t>
      </w:r>
      <w:r w:rsidRPr="00855A9F">
        <w:br/>
        <w:t xml:space="preserve">Заседание открыто в ______ </w:t>
      </w:r>
      <w:proofErr w:type="gramStart"/>
      <w:r w:rsidRPr="00855A9F">
        <w:t>ч</w:t>
      </w:r>
      <w:proofErr w:type="gramEnd"/>
      <w:r w:rsidRPr="00855A9F">
        <w:t>. _____ мин.</w:t>
      </w:r>
      <w:r w:rsidRPr="00855A9F">
        <w:br/>
        <w:t xml:space="preserve">Председательствующий в заседании объявил, какое дело подлежит рассмотрению, состав КТС, объявлено, что протокол заседания ведет секретарь КТС </w:t>
      </w:r>
      <w:r w:rsidRPr="00855A9F">
        <w:lastRenderedPageBreak/>
        <w:t>_________________________________.</w:t>
      </w:r>
      <w:r w:rsidRPr="00855A9F">
        <w:br/>
        <w:t>Лицам, участвующим в деле, разъяснено их право заявлять отводы.</w:t>
      </w:r>
      <w:r w:rsidRPr="00855A9F">
        <w:br/>
        <w:t>Отводов членам КТС не заявлено.</w:t>
      </w:r>
      <w:r w:rsidRPr="00855A9F">
        <w:br/>
        <w:t>Заявитель изложил свои требования в соответствии с заявлением. Пояснения Заявителя: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55A9F">
        <w:br/>
        <w:t>Представитель интересов Работодателя изложил свои возражения, а также представил КТС, заявителю отзыв на заявление. Пояснения представителя интересов Работодателя: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55A9F">
        <w:br/>
      </w:r>
      <w:r w:rsidRPr="00855A9F">
        <w:br/>
        <w:t>Свидетель ____________________________ пояснил следующее:</w:t>
      </w:r>
      <w:r w:rsidRPr="00855A9F">
        <w:br/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55A9F">
        <w:br/>
        <w:t xml:space="preserve">Специалист (эксперт) ___________________________ пояснил следующее: 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55A9F">
        <w:br/>
        <w:t>Председательствующий огласил письменные материалы и исследовал их.</w:t>
      </w:r>
      <w:r w:rsidRPr="00855A9F">
        <w:br/>
        <w:t>Состоялись прения сторон, стороны обменялись репликами.</w:t>
      </w:r>
      <w:r w:rsidRPr="00855A9F">
        <w:br/>
        <w:t xml:space="preserve">Председательствующим объявлено об окончании рассмотрения дела по существу. КТС удалилась на совещание и голосование для принятия решения. </w:t>
      </w:r>
      <w:r w:rsidRPr="00855A9F">
        <w:br/>
        <w:t>Результаты голосования: за ___________________ против</w:t>
      </w:r>
      <w:proofErr w:type="gramStart"/>
      <w:r w:rsidRPr="00855A9F">
        <w:t xml:space="preserve"> ______________________</w:t>
      </w:r>
      <w:r w:rsidRPr="00855A9F">
        <w:br/>
        <w:t>П</w:t>
      </w:r>
      <w:proofErr w:type="gramEnd"/>
      <w:r w:rsidRPr="00855A9F">
        <w:t>о результатам голосования членов КТС лицам, участвующим в деле, объявлена резолютивная часть решения.</w:t>
      </w:r>
      <w:r w:rsidRPr="00855A9F">
        <w:br/>
        <w:t xml:space="preserve">Председательствующий проинформировал лиц, участвующих в деле, </w:t>
      </w:r>
      <w:r>
        <w:t xml:space="preserve"> </w:t>
      </w:r>
      <w:r w:rsidRPr="00855A9F">
        <w:t xml:space="preserve">что </w:t>
      </w:r>
      <w:r>
        <w:t xml:space="preserve">  </w:t>
      </w:r>
      <w:r w:rsidRPr="00855A9F">
        <w:t xml:space="preserve">мотивированное решение они вправе получить «____»_____________ 20 __ г. после </w:t>
      </w:r>
      <w:r w:rsidRPr="00855A9F">
        <w:lastRenderedPageBreak/>
        <w:t>_______________ ч.</w:t>
      </w:r>
      <w:r w:rsidRPr="00855A9F">
        <w:br/>
        <w:t>Представителям лиц, участвующих в деле, разъяснен порядок обжалования</w:t>
      </w:r>
      <w:r>
        <w:t xml:space="preserve"> </w:t>
      </w:r>
      <w:r w:rsidRPr="00855A9F">
        <w:t xml:space="preserve"> решения.</w:t>
      </w:r>
      <w:r w:rsidRPr="00855A9F">
        <w:br/>
        <w:t xml:space="preserve">Заседание окончено в __________ </w:t>
      </w:r>
      <w:proofErr w:type="gramStart"/>
      <w:r w:rsidRPr="00855A9F">
        <w:t>ч</w:t>
      </w:r>
      <w:proofErr w:type="gramEnd"/>
      <w:r w:rsidRPr="00855A9F">
        <w:t>. _________ мин.</w:t>
      </w:r>
      <w:r w:rsidRPr="00855A9F">
        <w:br/>
        <w:t>Протокол составлен «____»____________ 200 ____ г.</w:t>
      </w:r>
      <w:r w:rsidRPr="00855A9F">
        <w:br/>
        <w:t>Председатель КТС ______________________</w:t>
      </w:r>
      <w:r w:rsidRPr="00855A9F">
        <w:br/>
        <w:t>Члены КТС ______________________</w:t>
      </w:r>
      <w:r w:rsidRPr="00855A9F">
        <w:br/>
        <w:t>__________________ ______________________</w:t>
      </w:r>
      <w:r w:rsidRPr="00855A9F">
        <w:br/>
        <w:t>_____________________</w:t>
      </w:r>
      <w:r w:rsidRPr="00855A9F">
        <w:br/>
        <w:t>______________________</w:t>
      </w:r>
      <w:r w:rsidRPr="00855A9F">
        <w:br/>
        <w:t>Секретарь КТС ______________________</w:t>
      </w:r>
    </w:p>
    <w:p w:rsidR="00B62D97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i/>
          <w:iCs/>
          <w:color w:val="auto"/>
        </w:rPr>
      </w:pPr>
    </w:p>
    <w:p w:rsidR="00B62D97" w:rsidRPr="00EA67E7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</w:rPr>
      </w:pPr>
      <w:r w:rsidRPr="00EA67E7">
        <w:rPr>
          <w:rFonts w:ascii="Times New Roman" w:hAnsi="Times New Roman" w:cs="Times New Roman"/>
          <w:b w:val="0"/>
          <w:i/>
          <w:iCs/>
          <w:color w:val="auto"/>
        </w:rPr>
        <w:t>Приложение № 4</w:t>
      </w:r>
      <w:r w:rsidRPr="00EA6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5D3D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Форма решения, принимаемого КТС</w:t>
      </w:r>
    </w:p>
    <w:p w:rsidR="00B62D97" w:rsidRPr="00855A9F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color w:val="auto"/>
        </w:rPr>
      </w:pPr>
      <w:r w:rsidRPr="00855A9F">
        <w:rPr>
          <w:rFonts w:ascii="Times New Roman" w:hAnsi="Times New Roman" w:cs="Times New Roman"/>
          <w:color w:val="auto"/>
        </w:rPr>
        <w:t>Дело № ____________</w:t>
      </w:r>
    </w:p>
    <w:p w:rsidR="00B62D97" w:rsidRPr="00EA67E7" w:rsidRDefault="00B62D97" w:rsidP="00B62D97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Решение</w:t>
      </w:r>
    </w:p>
    <w:p w:rsidR="00B62D97" w:rsidRPr="00855A9F" w:rsidRDefault="00B62D97" w:rsidP="00B62D97">
      <w:pPr>
        <w:ind w:right="-142"/>
      </w:pPr>
      <w:r>
        <w:t>МБОУ   СОШ№ ______</w:t>
      </w:r>
      <w:r w:rsidRPr="00855A9F">
        <w:br/>
        <w:t xml:space="preserve">Комиссия по трудовым спорам </w:t>
      </w:r>
      <w:r>
        <w:t xml:space="preserve"> </w:t>
      </w:r>
      <w:r w:rsidRPr="00855A9F">
        <w:t xml:space="preserve"> в составе председателя: _________________________________________</w:t>
      </w:r>
      <w:r w:rsidRPr="00855A9F">
        <w:br/>
        <w:t>Членов КТС _______________________________________________________________________</w:t>
      </w:r>
      <w:r w:rsidRPr="00855A9F">
        <w:br/>
        <w:t>__________________________________________________________________________________</w:t>
      </w:r>
      <w:r w:rsidRPr="00855A9F">
        <w:br/>
        <w:t>при секретаре ______________________________________________________________________</w:t>
      </w:r>
      <w:r w:rsidRPr="00855A9F">
        <w:br/>
        <w:t xml:space="preserve">рассмотрев дело по заявлению ___________________________________________ к </w:t>
      </w:r>
      <w:r>
        <w:t xml:space="preserve">  МБОУ СОШ № _____</w:t>
      </w:r>
      <w:r w:rsidRPr="00855A9F">
        <w:t xml:space="preserve"> о</w:t>
      </w:r>
      <w:proofErr w:type="gramStart"/>
      <w:r w:rsidRPr="00855A9F">
        <w:t xml:space="preserve"> __________________________________________________________________________</w:t>
      </w:r>
      <w:r w:rsidRPr="00855A9F">
        <w:br/>
      </w:r>
      <w:r w:rsidRPr="00855A9F">
        <w:rPr>
          <w:b/>
          <w:bCs/>
        </w:rPr>
        <w:t>У</w:t>
      </w:r>
      <w:proofErr w:type="gramEnd"/>
      <w:r w:rsidRPr="00855A9F">
        <w:rPr>
          <w:b/>
          <w:bCs/>
        </w:rPr>
        <w:t>становила: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55A9F">
        <w:br/>
        <w:t xml:space="preserve">На основании изложенного и руководствуясь ст. 382, 388 Трудового </w:t>
      </w:r>
      <w:r>
        <w:t>к</w:t>
      </w:r>
      <w:r w:rsidRPr="00855A9F">
        <w:t>одекса Р</w:t>
      </w:r>
      <w:r>
        <w:t xml:space="preserve">оссийской </w:t>
      </w:r>
      <w:r w:rsidRPr="00855A9F">
        <w:t>Ф</w:t>
      </w:r>
      <w:r>
        <w:t>едерации</w:t>
      </w:r>
      <w:proofErr w:type="gramStart"/>
      <w:r w:rsidRPr="00855A9F">
        <w:br/>
      </w:r>
      <w:r w:rsidRPr="00855A9F">
        <w:rPr>
          <w:b/>
          <w:bCs/>
        </w:rPr>
        <w:t>Р</w:t>
      </w:r>
      <w:proofErr w:type="gramEnd"/>
      <w:r w:rsidRPr="00855A9F">
        <w:rPr>
          <w:b/>
          <w:bCs/>
        </w:rPr>
        <w:t>ешила: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</w:t>
      </w:r>
      <w:r w:rsidRPr="00855A9F">
        <w:br/>
        <w:t>Решение может быть обжаловано в мирово</w:t>
      </w:r>
      <w:r>
        <w:t>м</w:t>
      </w:r>
      <w:r w:rsidRPr="00855A9F">
        <w:t xml:space="preserve"> (федеральн</w:t>
      </w:r>
      <w:r>
        <w:t>ом</w:t>
      </w:r>
      <w:r w:rsidRPr="00855A9F">
        <w:t>) суд</w:t>
      </w:r>
      <w:r>
        <w:t>е</w:t>
      </w:r>
      <w:r w:rsidRPr="00855A9F">
        <w:t xml:space="preserve"> </w:t>
      </w:r>
      <w:proofErr w:type="gramStart"/>
      <w:r w:rsidRPr="00855A9F">
        <w:t>г</w:t>
      </w:r>
      <w:proofErr w:type="gramEnd"/>
      <w:r w:rsidRPr="00855A9F">
        <w:t xml:space="preserve">. </w:t>
      </w:r>
      <w:r>
        <w:t>Казани</w:t>
      </w:r>
      <w:r w:rsidRPr="00855A9F">
        <w:t xml:space="preserve"> в десятидневный срок со дня получения копии решения.</w:t>
      </w:r>
      <w:r w:rsidRPr="00855A9F">
        <w:br/>
        <w:t>Председатель КТС:</w:t>
      </w:r>
      <w:r w:rsidRPr="00855A9F">
        <w:br/>
        <w:t>Члены КТС:</w:t>
      </w:r>
      <w:r w:rsidRPr="00855A9F">
        <w:br/>
        <w:t>Копия верна.</w:t>
      </w:r>
      <w:r w:rsidRPr="00855A9F">
        <w:br/>
      </w:r>
      <w:r w:rsidRPr="00855A9F">
        <w:br/>
        <w:t>Решение вступило в законную силу:</w:t>
      </w:r>
      <w:r w:rsidRPr="00855A9F">
        <w:br/>
        <w:t>Председатель КТС:</w:t>
      </w:r>
      <w:r w:rsidRPr="00855A9F">
        <w:br/>
        <w:t>Секретарь КТС:</w:t>
      </w:r>
      <w:r w:rsidRPr="00855A9F">
        <w:br/>
      </w:r>
      <w:r w:rsidRPr="00855A9F">
        <w:rPr>
          <w:i/>
          <w:iCs/>
        </w:rPr>
        <w:t>Приложение № 5</w:t>
      </w:r>
      <w:r>
        <w:rPr>
          <w:i/>
          <w:iCs/>
        </w:rPr>
        <w:t xml:space="preserve"> </w:t>
      </w:r>
      <w:r w:rsidRPr="00496605">
        <w:rPr>
          <w:b/>
          <w:iCs/>
        </w:rPr>
        <w:t>Форма</w:t>
      </w:r>
      <w:r>
        <w:rPr>
          <w:b/>
          <w:iCs/>
        </w:rPr>
        <w:t xml:space="preserve"> удостоверения на принудительное исполнение решения КТС</w:t>
      </w:r>
      <w:r w:rsidRPr="00855A9F">
        <w:br/>
      </w:r>
      <w:r>
        <w:t>МБОУ СОШ №____________________</w:t>
      </w:r>
      <w:r w:rsidRPr="00855A9F">
        <w:br/>
      </w:r>
      <w:r>
        <w:lastRenderedPageBreak/>
        <w:t xml:space="preserve"> </w:t>
      </w:r>
      <w:r>
        <w:rPr>
          <w:b/>
          <w:bCs/>
        </w:rPr>
        <w:t xml:space="preserve"> </w:t>
      </w:r>
      <w:r w:rsidRPr="00855A9F">
        <w:rPr>
          <w:b/>
          <w:bCs/>
        </w:rPr>
        <w:t>Удостоверение № ___</w:t>
      </w:r>
      <w:r w:rsidRPr="00855A9F">
        <w:br/>
      </w:r>
      <w:r w:rsidRPr="00855A9F">
        <w:rPr>
          <w:b/>
          <w:bCs/>
        </w:rPr>
        <w:t xml:space="preserve">на принудительное исполнение </w:t>
      </w:r>
      <w:r w:rsidRPr="00855A9F">
        <w:br/>
      </w:r>
      <w:r w:rsidRPr="00855A9F">
        <w:rPr>
          <w:b/>
          <w:bCs/>
        </w:rPr>
        <w:t>решения комиссии по трудовым спорам</w:t>
      </w:r>
      <w:r w:rsidRPr="00855A9F">
        <w:br/>
        <w:t>Дело №______________ «____» ____________________</w:t>
      </w:r>
      <w:r w:rsidRPr="00855A9F">
        <w:br/>
        <w:t xml:space="preserve">(дата принятия решения) </w:t>
      </w:r>
      <w:r w:rsidRPr="00855A9F">
        <w:br/>
        <w:t xml:space="preserve">Комиссия по трудовым спорам </w:t>
      </w:r>
      <w:r>
        <w:t xml:space="preserve"> МБОУ СОШ№ _________</w:t>
      </w:r>
      <w:r w:rsidRPr="00855A9F">
        <w:t>, рассмотрев дело по заявлению ______________________________________________________________________</w:t>
      </w:r>
      <w:r w:rsidRPr="00855A9F">
        <w:br/>
        <w:t>_____________________________________________________________________________</w:t>
      </w:r>
      <w:r>
        <w:t>_________</w:t>
      </w:r>
      <w:r w:rsidRPr="00855A9F">
        <w:br/>
      </w:r>
      <w:proofErr w:type="gramStart"/>
      <w:r>
        <w:t>о</w:t>
      </w:r>
      <w:proofErr w:type="gramEnd"/>
      <w:r w:rsidRPr="00855A9F"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</w:t>
      </w:r>
      <w:r w:rsidRPr="00855A9F">
        <w:br/>
      </w:r>
      <w:r w:rsidRPr="00496605">
        <w:rPr>
          <w:b/>
        </w:rPr>
        <w:t>решила:</w:t>
      </w:r>
      <w:r w:rsidRPr="00855A9F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</w:t>
      </w:r>
      <w:r w:rsidRPr="00855A9F">
        <w:br/>
      </w:r>
      <w:r w:rsidRPr="00496605">
        <w:rPr>
          <w:b/>
        </w:rPr>
        <w:t>Удостоверение выдано</w:t>
      </w:r>
      <w:r w:rsidRPr="00855A9F">
        <w:t xml:space="preserve"> _______________________________</w:t>
      </w:r>
      <w:r w:rsidRPr="00855A9F">
        <w:br/>
        <w:t>(число, месяц, год)</w:t>
      </w:r>
      <w:r w:rsidRPr="00855A9F">
        <w:br/>
        <w:t xml:space="preserve">На основании статьи 389 Трудового кодекса Российской Федерации удостоверение </w:t>
      </w:r>
      <w:r>
        <w:t xml:space="preserve">  </w:t>
      </w:r>
      <w:r w:rsidRPr="00855A9F">
        <w:t xml:space="preserve">имеет </w:t>
      </w:r>
      <w:r>
        <w:t xml:space="preserve">   </w:t>
      </w:r>
      <w:r w:rsidRPr="00855A9F">
        <w:t xml:space="preserve">силу исполнительного листа и может быть предъявлено для принудительного </w:t>
      </w:r>
      <w:r>
        <w:t xml:space="preserve">  </w:t>
      </w:r>
      <w:r w:rsidRPr="00855A9F">
        <w:t xml:space="preserve">исполнения </w:t>
      </w:r>
      <w:r>
        <w:t xml:space="preserve">  </w:t>
      </w:r>
      <w:r w:rsidRPr="00855A9F">
        <w:t>не</w:t>
      </w:r>
      <w:r>
        <w:t xml:space="preserve">    </w:t>
      </w:r>
      <w:r w:rsidRPr="00855A9F">
        <w:t xml:space="preserve"> позднее трех месяцев со дня его получения, либо со дня вынесения</w:t>
      </w:r>
      <w:r>
        <w:t xml:space="preserve">  </w:t>
      </w:r>
      <w:r w:rsidRPr="00855A9F">
        <w:t xml:space="preserve"> решения о </w:t>
      </w:r>
      <w:r>
        <w:t xml:space="preserve">  </w:t>
      </w:r>
      <w:r w:rsidRPr="00855A9F">
        <w:t xml:space="preserve">восстановлении пропущенного срока для предъявления удостоверения к </w:t>
      </w:r>
      <w:r>
        <w:t xml:space="preserve">  </w:t>
      </w:r>
      <w:r w:rsidRPr="00855A9F">
        <w:t>исполнению.</w:t>
      </w:r>
      <w:r w:rsidRPr="00855A9F">
        <w:br/>
        <w:t>Председатель Комиссии по трудовым спорам _____________________________</w:t>
      </w:r>
      <w:r w:rsidRPr="00855A9F">
        <w:br/>
        <w:t>(подпись, фамилия)</w:t>
      </w:r>
      <w:r w:rsidRPr="00855A9F">
        <w:br/>
        <w:t xml:space="preserve">Место печати </w:t>
      </w:r>
      <w:r w:rsidRPr="00855A9F">
        <w:br/>
        <w:t xml:space="preserve">Отметки о приведении в исполнение решения Комиссии по трудовым спорам или о возвращении удостоверения с указанием причин возврата: </w:t>
      </w:r>
      <w:r w:rsidRPr="00855A9F">
        <w:br/>
      </w:r>
      <w:r w:rsidRPr="00496605">
        <w:rPr>
          <w:i/>
        </w:rPr>
        <w:t xml:space="preserve"> (В случае обращения в судебные органы)</w:t>
      </w:r>
      <w:r>
        <w:t xml:space="preserve"> </w:t>
      </w:r>
      <w:r w:rsidRPr="00855A9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 xml:space="preserve"> </w:t>
      </w:r>
      <w:r w:rsidRPr="00855A9F">
        <w:br/>
      </w:r>
      <w:r w:rsidRPr="00855A9F">
        <w:br/>
        <w:t>(заполняется судебным приставом-исполнителем)</w:t>
      </w:r>
      <w:r w:rsidRPr="00855A9F">
        <w:br/>
        <w:t>Судебный пристав-исполнитель __________________________________________</w:t>
      </w:r>
      <w:r w:rsidRPr="00855A9F">
        <w:br/>
        <w:t>(подпись, фамилия)</w:t>
      </w:r>
      <w:r w:rsidRPr="00855A9F">
        <w:br/>
        <w:t xml:space="preserve"> </w:t>
      </w:r>
    </w:p>
    <w:p w:rsidR="00C62F83" w:rsidRDefault="00C62F83">
      <w:pPr>
        <w:pStyle w:val="Style1"/>
        <w:widowControl/>
        <w:spacing w:before="5" w:line="314" w:lineRule="exact"/>
        <w:rPr>
          <w:rStyle w:val="FontStyle11"/>
        </w:rPr>
      </w:pPr>
    </w:p>
    <w:sectPr w:rsidR="00C62F83" w:rsidSect="007D05B0">
      <w:headerReference w:type="default" r:id="rId7"/>
      <w:type w:val="continuous"/>
      <w:pgSz w:w="11905" w:h="16837"/>
      <w:pgMar w:top="1832" w:right="1022" w:bottom="907" w:left="1520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52A" w:rsidRDefault="0006552A">
      <w:r>
        <w:separator/>
      </w:r>
    </w:p>
  </w:endnote>
  <w:endnote w:type="continuationSeparator" w:id="0">
    <w:p w:rsidR="0006552A" w:rsidRDefault="000655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52A" w:rsidRDefault="0006552A">
      <w:r>
        <w:separator/>
      </w:r>
    </w:p>
  </w:footnote>
  <w:footnote w:type="continuationSeparator" w:id="0">
    <w:p w:rsidR="0006552A" w:rsidRDefault="000655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5B0" w:rsidRDefault="0006552A">
    <w:pPr>
      <w:pStyle w:val="Style4"/>
      <w:widowControl/>
      <w:spacing w:line="240" w:lineRule="auto"/>
      <w:jc w:val="right"/>
      <w:rPr>
        <w:rStyle w:val="FontStyle11"/>
      </w:rPr>
    </w:pPr>
    <w:r>
      <w:rPr>
        <w:rStyle w:val="FontStyle11"/>
      </w:rPr>
      <w:t>Приложение 9</w:t>
    </w:r>
  </w:p>
  <w:p w:rsidR="007D05B0" w:rsidRDefault="0006552A">
    <w:pPr>
      <w:pStyle w:val="Style2"/>
      <w:widowControl/>
      <w:tabs>
        <w:tab w:val="left" w:pos="4778"/>
      </w:tabs>
      <w:spacing w:before="48" w:line="240" w:lineRule="auto"/>
      <w:jc w:val="left"/>
      <w:rPr>
        <w:rStyle w:val="FontStyle11"/>
      </w:rPr>
    </w:pPr>
    <w:r>
      <w:rPr>
        <w:rStyle w:val="FontStyle12"/>
        <w:spacing w:val="0"/>
      </w:rPr>
      <w:t>«СОГЛАСОВАНО»</w:t>
    </w:r>
    <w:r>
      <w:rPr>
        <w:rStyle w:val="FontStyle12"/>
        <w:rFonts w:ascii="Times New Roman" w:hAnsi="Times New Roman" w:cs="Times New Roman"/>
        <w:spacing w:val="0"/>
        <w:sz w:val="20"/>
        <w:szCs w:val="20"/>
      </w:rPr>
      <w:tab/>
    </w:r>
    <w:r>
      <w:rPr>
        <w:rStyle w:val="FontStyle11"/>
      </w:rPr>
      <w:t>«УТВЕРЩЩ§^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20A4C"/>
    <w:multiLevelType w:val="hybridMultilevel"/>
    <w:tmpl w:val="79B478B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8253220"/>
    <w:multiLevelType w:val="hybridMultilevel"/>
    <w:tmpl w:val="65A4D4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9605AF6"/>
    <w:multiLevelType w:val="hybridMultilevel"/>
    <w:tmpl w:val="C56C3B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F6D2E4B"/>
    <w:multiLevelType w:val="hybridMultilevel"/>
    <w:tmpl w:val="2A9C0E7E"/>
    <w:lvl w:ilvl="0" w:tplc="5A922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B4AD38">
      <w:numFmt w:val="none"/>
      <w:lvlText w:val=""/>
      <w:lvlJc w:val="left"/>
      <w:pPr>
        <w:tabs>
          <w:tab w:val="num" w:pos="360"/>
        </w:tabs>
      </w:pPr>
    </w:lvl>
    <w:lvl w:ilvl="2" w:tplc="C1DA6BFC">
      <w:numFmt w:val="none"/>
      <w:lvlText w:val=""/>
      <w:lvlJc w:val="left"/>
      <w:pPr>
        <w:tabs>
          <w:tab w:val="num" w:pos="360"/>
        </w:tabs>
      </w:pPr>
    </w:lvl>
    <w:lvl w:ilvl="3" w:tplc="0CEC0026">
      <w:numFmt w:val="none"/>
      <w:lvlText w:val=""/>
      <w:lvlJc w:val="left"/>
      <w:pPr>
        <w:tabs>
          <w:tab w:val="num" w:pos="360"/>
        </w:tabs>
      </w:pPr>
    </w:lvl>
    <w:lvl w:ilvl="4" w:tplc="33907A46">
      <w:numFmt w:val="none"/>
      <w:lvlText w:val=""/>
      <w:lvlJc w:val="left"/>
      <w:pPr>
        <w:tabs>
          <w:tab w:val="num" w:pos="360"/>
        </w:tabs>
      </w:pPr>
    </w:lvl>
    <w:lvl w:ilvl="5" w:tplc="67BABA56">
      <w:numFmt w:val="none"/>
      <w:lvlText w:val=""/>
      <w:lvlJc w:val="left"/>
      <w:pPr>
        <w:tabs>
          <w:tab w:val="num" w:pos="360"/>
        </w:tabs>
      </w:pPr>
    </w:lvl>
    <w:lvl w:ilvl="6" w:tplc="01963222">
      <w:numFmt w:val="none"/>
      <w:lvlText w:val=""/>
      <w:lvlJc w:val="left"/>
      <w:pPr>
        <w:tabs>
          <w:tab w:val="num" w:pos="360"/>
        </w:tabs>
      </w:pPr>
    </w:lvl>
    <w:lvl w:ilvl="7" w:tplc="C75A6F8E">
      <w:numFmt w:val="none"/>
      <w:lvlText w:val=""/>
      <w:lvlJc w:val="left"/>
      <w:pPr>
        <w:tabs>
          <w:tab w:val="num" w:pos="360"/>
        </w:tabs>
      </w:pPr>
    </w:lvl>
    <w:lvl w:ilvl="8" w:tplc="F8BAAEAC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2FCA2653"/>
    <w:multiLevelType w:val="multilevel"/>
    <w:tmpl w:val="E88C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94410"/>
    <w:multiLevelType w:val="hybridMultilevel"/>
    <w:tmpl w:val="D8863F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2F83"/>
    <w:rsid w:val="0006552A"/>
    <w:rsid w:val="003E4DDD"/>
    <w:rsid w:val="007D05B0"/>
    <w:rsid w:val="00B62D97"/>
    <w:rsid w:val="00C62F83"/>
    <w:rsid w:val="00D62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5B0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2D97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D05B0"/>
  </w:style>
  <w:style w:type="paragraph" w:customStyle="1" w:styleId="Style2">
    <w:name w:val="Style2"/>
    <w:basedOn w:val="a"/>
    <w:uiPriority w:val="99"/>
    <w:rsid w:val="007D05B0"/>
    <w:pPr>
      <w:spacing w:line="274" w:lineRule="exact"/>
      <w:jc w:val="both"/>
    </w:pPr>
  </w:style>
  <w:style w:type="paragraph" w:customStyle="1" w:styleId="Style3">
    <w:name w:val="Style3"/>
    <w:basedOn w:val="a"/>
    <w:uiPriority w:val="99"/>
    <w:rsid w:val="007D05B0"/>
  </w:style>
  <w:style w:type="paragraph" w:customStyle="1" w:styleId="Style4">
    <w:name w:val="Style4"/>
    <w:basedOn w:val="a"/>
    <w:uiPriority w:val="99"/>
    <w:rsid w:val="007D05B0"/>
    <w:pPr>
      <w:spacing w:line="277" w:lineRule="exact"/>
      <w:jc w:val="both"/>
    </w:pPr>
  </w:style>
  <w:style w:type="paragraph" w:customStyle="1" w:styleId="Style5">
    <w:name w:val="Style5"/>
    <w:basedOn w:val="a"/>
    <w:uiPriority w:val="99"/>
    <w:rsid w:val="007D05B0"/>
  </w:style>
  <w:style w:type="paragraph" w:customStyle="1" w:styleId="Style6">
    <w:name w:val="Style6"/>
    <w:basedOn w:val="a"/>
    <w:uiPriority w:val="99"/>
    <w:rsid w:val="007D05B0"/>
    <w:pPr>
      <w:spacing w:line="314" w:lineRule="exact"/>
      <w:jc w:val="both"/>
    </w:pPr>
  </w:style>
  <w:style w:type="paragraph" w:customStyle="1" w:styleId="Style7">
    <w:name w:val="Style7"/>
    <w:basedOn w:val="a"/>
    <w:uiPriority w:val="99"/>
    <w:rsid w:val="007D05B0"/>
    <w:pPr>
      <w:spacing w:line="320" w:lineRule="exact"/>
      <w:ind w:firstLine="1090"/>
    </w:pPr>
  </w:style>
  <w:style w:type="character" w:customStyle="1" w:styleId="FontStyle11">
    <w:name w:val="Font Style11"/>
    <w:basedOn w:val="a0"/>
    <w:uiPriority w:val="99"/>
    <w:rsid w:val="007D05B0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7D05B0"/>
    <w:rPr>
      <w:rFonts w:ascii="Arial" w:hAnsi="Arial" w:cs="Arial"/>
      <w:spacing w:val="-10"/>
      <w:sz w:val="16"/>
      <w:szCs w:val="16"/>
    </w:rPr>
  </w:style>
  <w:style w:type="character" w:customStyle="1" w:styleId="FontStyle13">
    <w:name w:val="Font Style13"/>
    <w:basedOn w:val="a0"/>
    <w:uiPriority w:val="99"/>
    <w:rsid w:val="007D05B0"/>
    <w:rPr>
      <w:rFonts w:ascii="Times New Roman" w:hAnsi="Times New Roman" w:cs="Times New Roman"/>
      <w:i/>
      <w:iCs/>
      <w:spacing w:val="-10"/>
      <w:sz w:val="26"/>
      <w:szCs w:val="26"/>
    </w:rPr>
  </w:style>
  <w:style w:type="character" w:customStyle="1" w:styleId="FontStyle14">
    <w:name w:val="Font Style14"/>
    <w:basedOn w:val="a0"/>
    <w:uiPriority w:val="99"/>
    <w:rsid w:val="007D05B0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5">
    <w:name w:val="Font Style15"/>
    <w:basedOn w:val="a0"/>
    <w:uiPriority w:val="99"/>
    <w:rsid w:val="007D05B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6">
    <w:name w:val="Font Style16"/>
    <w:basedOn w:val="a0"/>
    <w:uiPriority w:val="99"/>
    <w:rsid w:val="007D05B0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basedOn w:val="a0"/>
    <w:uiPriority w:val="99"/>
    <w:rsid w:val="007D05B0"/>
    <w:rPr>
      <w:rFonts w:ascii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B62D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Normal">
    <w:name w:val="ConsNormal"/>
    <w:rsid w:val="00B62D97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table" w:styleId="a3">
    <w:name w:val="Table Grid"/>
    <w:basedOn w:val="a1"/>
    <w:uiPriority w:val="59"/>
    <w:rsid w:val="00B62D9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2695</Words>
  <Characters>23899</Characters>
  <Application>Microsoft Office Word</Application>
  <DocSecurity>0</DocSecurity>
  <Lines>199</Lines>
  <Paragraphs>53</Paragraphs>
  <ScaleCrop>false</ScaleCrop>
  <Company>Kraftway</Company>
  <LinksUpToDate>false</LinksUpToDate>
  <CharactersWithSpaces>26541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сабирова</dc:creator>
  <cp:lastModifiedBy>сабирова</cp:lastModifiedBy>
  <cp:revision>3</cp:revision>
  <dcterms:created xsi:type="dcterms:W3CDTF">2015-04-09T10:46:00Z</dcterms:created>
  <dcterms:modified xsi:type="dcterms:W3CDTF">2015-04-09T13:14:00Z</dcterms:modified>
</cp:coreProperties>
</file>